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57D05" w14:textId="77777777" w:rsidR="000C5E8D" w:rsidRPr="000C5E8D" w:rsidRDefault="000C5E8D" w:rsidP="000C5E8D">
      <w:pPr>
        <w:spacing w:line="276" w:lineRule="auto"/>
        <w:rPr>
          <w:sz w:val="22"/>
          <w:szCs w:val="22"/>
        </w:rPr>
      </w:pPr>
      <w:r w:rsidRPr="000C5E8D">
        <w:rPr>
          <w:b/>
          <w:bCs/>
          <w:sz w:val="22"/>
          <w:szCs w:val="22"/>
        </w:rPr>
        <w:t>Job Description: Director of Development</w:t>
      </w:r>
      <w:r w:rsidRPr="000C5E8D">
        <w:rPr>
          <w:sz w:val="22"/>
          <w:szCs w:val="22"/>
        </w:rPr>
        <w:t> </w:t>
      </w:r>
    </w:p>
    <w:p w14:paraId="07D32EA4" w14:textId="77777777" w:rsidR="000C5E8D" w:rsidRDefault="000C5E8D" w:rsidP="000C5E8D">
      <w:pPr>
        <w:spacing w:line="276" w:lineRule="auto"/>
        <w:rPr>
          <w:b/>
          <w:bCs/>
          <w:sz w:val="22"/>
          <w:szCs w:val="22"/>
        </w:rPr>
      </w:pPr>
    </w:p>
    <w:p w14:paraId="19C9EAE8" w14:textId="6C941414" w:rsidR="000C5E8D" w:rsidRPr="000C5E8D" w:rsidRDefault="000C5E8D" w:rsidP="000C5E8D">
      <w:pPr>
        <w:spacing w:line="276" w:lineRule="auto"/>
        <w:rPr>
          <w:sz w:val="22"/>
          <w:szCs w:val="22"/>
        </w:rPr>
      </w:pPr>
      <w:r w:rsidRPr="000C5E8D">
        <w:rPr>
          <w:b/>
          <w:bCs/>
          <w:sz w:val="22"/>
          <w:szCs w:val="22"/>
        </w:rPr>
        <w:t>Position Title:</w:t>
      </w:r>
      <w:r w:rsidRPr="000C5E8D">
        <w:rPr>
          <w:sz w:val="22"/>
          <w:szCs w:val="22"/>
        </w:rPr>
        <w:t xml:space="preserve"> Director of Development </w:t>
      </w:r>
      <w:r w:rsidRPr="000C5E8D">
        <w:rPr>
          <w:sz w:val="22"/>
          <w:szCs w:val="22"/>
        </w:rPr>
        <w:br/>
      </w:r>
      <w:r w:rsidRPr="000C5E8D">
        <w:rPr>
          <w:b/>
          <w:bCs/>
          <w:sz w:val="22"/>
          <w:szCs w:val="22"/>
        </w:rPr>
        <w:t>Department:</w:t>
      </w:r>
      <w:r w:rsidRPr="000C5E8D">
        <w:rPr>
          <w:sz w:val="22"/>
          <w:szCs w:val="22"/>
        </w:rPr>
        <w:t xml:space="preserve"> Development </w:t>
      </w:r>
      <w:r w:rsidRPr="000C5E8D">
        <w:rPr>
          <w:sz w:val="22"/>
          <w:szCs w:val="22"/>
        </w:rPr>
        <w:br/>
      </w:r>
      <w:r w:rsidRPr="000C5E8D">
        <w:rPr>
          <w:b/>
          <w:bCs/>
          <w:sz w:val="22"/>
          <w:szCs w:val="22"/>
        </w:rPr>
        <w:t>Reports To:</w:t>
      </w:r>
      <w:r w:rsidRPr="000C5E8D">
        <w:rPr>
          <w:sz w:val="22"/>
          <w:szCs w:val="22"/>
        </w:rPr>
        <w:t xml:space="preserve"> Chief Strategy Officer (CSO) </w:t>
      </w:r>
      <w:r w:rsidRPr="000C5E8D">
        <w:rPr>
          <w:sz w:val="22"/>
          <w:szCs w:val="22"/>
        </w:rPr>
        <w:br/>
      </w:r>
      <w:r w:rsidRPr="000C5E8D">
        <w:rPr>
          <w:b/>
          <w:bCs/>
          <w:sz w:val="22"/>
          <w:szCs w:val="22"/>
        </w:rPr>
        <w:t>Location:</w:t>
      </w:r>
      <w:r w:rsidRPr="000C5E8D">
        <w:rPr>
          <w:sz w:val="22"/>
          <w:szCs w:val="22"/>
        </w:rPr>
        <w:t xml:space="preserve"> St. Louis, MO </w:t>
      </w:r>
      <w:r w:rsidRPr="000C5E8D">
        <w:rPr>
          <w:sz w:val="22"/>
          <w:szCs w:val="22"/>
        </w:rPr>
        <w:br/>
      </w:r>
      <w:r w:rsidRPr="000C5E8D">
        <w:rPr>
          <w:b/>
          <w:bCs/>
          <w:sz w:val="22"/>
          <w:szCs w:val="22"/>
        </w:rPr>
        <w:t>Employment Type:</w:t>
      </w:r>
      <w:r w:rsidRPr="000C5E8D">
        <w:rPr>
          <w:sz w:val="22"/>
          <w:szCs w:val="22"/>
        </w:rPr>
        <w:t xml:space="preserve"> Full-Time </w:t>
      </w:r>
    </w:p>
    <w:p w14:paraId="724581B2" w14:textId="77777777" w:rsidR="000C5E8D" w:rsidRPr="000C5E8D" w:rsidRDefault="000C5E8D" w:rsidP="000C5E8D">
      <w:pPr>
        <w:spacing w:line="276" w:lineRule="auto"/>
        <w:rPr>
          <w:sz w:val="22"/>
          <w:szCs w:val="22"/>
        </w:rPr>
      </w:pPr>
      <w:r w:rsidRPr="000C5E8D">
        <w:rPr>
          <w:b/>
          <w:bCs/>
          <w:sz w:val="22"/>
          <w:szCs w:val="22"/>
        </w:rPr>
        <w:t>Mission:</w:t>
      </w:r>
      <w:r w:rsidRPr="000C5E8D">
        <w:rPr>
          <w:sz w:val="22"/>
          <w:szCs w:val="22"/>
        </w:rPr>
        <w:t xml:space="preserve"> Achieving zero health disparities through community and health system partnerships across Missouri. </w:t>
      </w:r>
    </w:p>
    <w:p w14:paraId="6F8D8B70" w14:textId="491C93F2" w:rsidR="000C5E8D" w:rsidRPr="000C5E8D" w:rsidRDefault="000C5E8D" w:rsidP="000C5E8D">
      <w:pPr>
        <w:spacing w:line="276" w:lineRule="auto"/>
        <w:rPr>
          <w:sz w:val="22"/>
          <w:szCs w:val="22"/>
        </w:rPr>
      </w:pPr>
      <w:r w:rsidRPr="000C5E8D">
        <w:rPr>
          <w:sz w:val="22"/>
          <w:szCs w:val="22"/>
        </w:rPr>
        <w:drawing>
          <wp:inline distT="0" distB="0" distL="0" distR="0" wp14:anchorId="549EBC99" wp14:editId="79D05A13">
            <wp:extent cx="12700" cy="12700"/>
            <wp:effectExtent l="0" t="0" r="0" b="0"/>
            <wp:docPr id="1629979040" name="Picture 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0C5E8D">
        <w:rPr>
          <w:sz w:val="22"/>
          <w:szCs w:val="22"/>
        </w:rPr>
        <w:t> </w:t>
      </w:r>
    </w:p>
    <w:p w14:paraId="242B389B" w14:textId="77777777" w:rsidR="000C5E8D" w:rsidRPr="000C5E8D" w:rsidRDefault="000C5E8D" w:rsidP="000C5E8D">
      <w:pPr>
        <w:spacing w:line="276" w:lineRule="auto"/>
        <w:rPr>
          <w:sz w:val="22"/>
          <w:szCs w:val="22"/>
        </w:rPr>
      </w:pPr>
      <w:r w:rsidRPr="000C5E8D">
        <w:rPr>
          <w:b/>
          <w:bCs/>
          <w:sz w:val="22"/>
          <w:szCs w:val="22"/>
        </w:rPr>
        <w:t>Job Summary:</w:t>
      </w:r>
      <w:r w:rsidRPr="000C5E8D">
        <w:rPr>
          <w:sz w:val="22"/>
          <w:szCs w:val="22"/>
        </w:rPr>
        <w:t> </w:t>
      </w:r>
    </w:p>
    <w:p w14:paraId="292761F6" w14:textId="77777777" w:rsidR="000C5E8D" w:rsidRPr="000C5E8D" w:rsidRDefault="000C5E8D" w:rsidP="000C5E8D">
      <w:pPr>
        <w:spacing w:line="276" w:lineRule="auto"/>
        <w:rPr>
          <w:sz w:val="22"/>
          <w:szCs w:val="22"/>
        </w:rPr>
      </w:pPr>
      <w:r w:rsidRPr="000C5E8D">
        <w:rPr>
          <w:sz w:val="22"/>
          <w:szCs w:val="22"/>
        </w:rPr>
        <w:t>The Director of Development is responsible for leading the organization’s fundraising and development efforts to support its mission of achieving zero health disparities. This role involves creating and implementing comprehensive fundraising strategies, cultivating and maintaining relationships with donors and partners, and ensuring the organization meets its financial goals. The Director of Development will work closely with the executive team and the Board of Directors to align development activities with the organization’s strategic priorities and health equity goals, incorporating equity-centered trauma-informed principles into all aspects of development. </w:t>
      </w:r>
    </w:p>
    <w:p w14:paraId="57803592" w14:textId="77777777" w:rsidR="000C5E8D" w:rsidRDefault="000C5E8D" w:rsidP="000C5E8D">
      <w:pPr>
        <w:spacing w:line="276" w:lineRule="auto"/>
        <w:rPr>
          <w:b/>
          <w:bCs/>
          <w:sz w:val="22"/>
          <w:szCs w:val="22"/>
        </w:rPr>
      </w:pPr>
    </w:p>
    <w:p w14:paraId="66E5D110" w14:textId="07B8CC3F" w:rsidR="000C5E8D" w:rsidRPr="000C5E8D" w:rsidRDefault="000C5E8D" w:rsidP="000C5E8D">
      <w:pPr>
        <w:spacing w:line="276" w:lineRule="auto"/>
        <w:rPr>
          <w:sz w:val="22"/>
          <w:szCs w:val="22"/>
        </w:rPr>
      </w:pPr>
      <w:r w:rsidRPr="000C5E8D">
        <w:rPr>
          <w:b/>
          <w:bCs/>
          <w:sz w:val="22"/>
          <w:szCs w:val="22"/>
        </w:rPr>
        <w:t>Key Responsibilities:</w:t>
      </w:r>
      <w:r w:rsidRPr="000C5E8D">
        <w:rPr>
          <w:sz w:val="22"/>
          <w:szCs w:val="22"/>
        </w:rPr>
        <w:t> </w:t>
      </w:r>
    </w:p>
    <w:p w14:paraId="19924395" w14:textId="77777777" w:rsidR="000C5E8D" w:rsidRPr="000C5E8D" w:rsidRDefault="000C5E8D" w:rsidP="000C5E8D">
      <w:pPr>
        <w:numPr>
          <w:ilvl w:val="0"/>
          <w:numId w:val="1"/>
        </w:numPr>
        <w:spacing w:line="276" w:lineRule="auto"/>
        <w:rPr>
          <w:sz w:val="22"/>
          <w:szCs w:val="22"/>
        </w:rPr>
      </w:pPr>
      <w:r w:rsidRPr="000C5E8D">
        <w:rPr>
          <w:b/>
          <w:bCs/>
          <w:sz w:val="22"/>
          <w:szCs w:val="22"/>
        </w:rPr>
        <w:t>Fundraising Strategy:</w:t>
      </w:r>
      <w:r w:rsidRPr="000C5E8D">
        <w:rPr>
          <w:sz w:val="22"/>
          <w:szCs w:val="22"/>
        </w:rPr>
        <w:t> </w:t>
      </w:r>
    </w:p>
    <w:p w14:paraId="1B376CC5" w14:textId="77777777" w:rsidR="000C5E8D" w:rsidRPr="000C5E8D" w:rsidRDefault="000C5E8D" w:rsidP="000C5E8D">
      <w:pPr>
        <w:numPr>
          <w:ilvl w:val="0"/>
          <w:numId w:val="2"/>
        </w:numPr>
        <w:tabs>
          <w:tab w:val="clear" w:pos="720"/>
          <w:tab w:val="num" w:pos="1080"/>
        </w:tabs>
        <w:spacing w:line="276" w:lineRule="auto"/>
        <w:ind w:left="1080"/>
        <w:rPr>
          <w:sz w:val="22"/>
          <w:szCs w:val="22"/>
        </w:rPr>
      </w:pPr>
      <w:r w:rsidRPr="000C5E8D">
        <w:rPr>
          <w:sz w:val="22"/>
          <w:szCs w:val="22"/>
        </w:rPr>
        <w:t>Develop and implement a comprehensive fundraising strategy to support the organization’s mission and financial goals. </w:t>
      </w:r>
    </w:p>
    <w:p w14:paraId="3854798A" w14:textId="77777777" w:rsidR="000C5E8D" w:rsidRPr="000C5E8D" w:rsidRDefault="000C5E8D" w:rsidP="000C5E8D">
      <w:pPr>
        <w:numPr>
          <w:ilvl w:val="0"/>
          <w:numId w:val="3"/>
        </w:numPr>
        <w:tabs>
          <w:tab w:val="clear" w:pos="720"/>
          <w:tab w:val="num" w:pos="1080"/>
        </w:tabs>
        <w:spacing w:line="276" w:lineRule="auto"/>
        <w:ind w:left="1080"/>
        <w:rPr>
          <w:sz w:val="22"/>
          <w:szCs w:val="22"/>
        </w:rPr>
      </w:pPr>
      <w:r w:rsidRPr="000C5E8D">
        <w:rPr>
          <w:sz w:val="22"/>
          <w:szCs w:val="22"/>
        </w:rPr>
        <w:t>Identify and pursue new funding opportunities, including major gifts, corporate sponsorships, grants, and individual donations. </w:t>
      </w:r>
    </w:p>
    <w:p w14:paraId="1BC770E9" w14:textId="77777777" w:rsidR="000C5E8D" w:rsidRPr="000C5E8D" w:rsidRDefault="000C5E8D" w:rsidP="000C5E8D">
      <w:pPr>
        <w:numPr>
          <w:ilvl w:val="0"/>
          <w:numId w:val="4"/>
        </w:numPr>
        <w:tabs>
          <w:tab w:val="clear" w:pos="720"/>
          <w:tab w:val="num" w:pos="1080"/>
        </w:tabs>
        <w:spacing w:line="276" w:lineRule="auto"/>
        <w:ind w:left="1080"/>
        <w:rPr>
          <w:sz w:val="22"/>
          <w:szCs w:val="22"/>
        </w:rPr>
      </w:pPr>
      <w:r w:rsidRPr="000C5E8D">
        <w:rPr>
          <w:sz w:val="22"/>
          <w:szCs w:val="22"/>
        </w:rPr>
        <w:t>Create and execute annual fundraising plans, campaigns, and events. </w:t>
      </w:r>
    </w:p>
    <w:p w14:paraId="4D4362F3" w14:textId="77777777" w:rsidR="000C5E8D" w:rsidRPr="000C5E8D" w:rsidRDefault="000C5E8D" w:rsidP="000C5E8D">
      <w:pPr>
        <w:numPr>
          <w:ilvl w:val="0"/>
          <w:numId w:val="5"/>
        </w:numPr>
        <w:spacing w:line="276" w:lineRule="auto"/>
        <w:rPr>
          <w:sz w:val="22"/>
          <w:szCs w:val="22"/>
        </w:rPr>
      </w:pPr>
      <w:r w:rsidRPr="000C5E8D">
        <w:rPr>
          <w:b/>
          <w:bCs/>
          <w:sz w:val="22"/>
          <w:szCs w:val="22"/>
        </w:rPr>
        <w:t>Donor Relations:</w:t>
      </w:r>
      <w:r w:rsidRPr="000C5E8D">
        <w:rPr>
          <w:sz w:val="22"/>
          <w:szCs w:val="22"/>
        </w:rPr>
        <w:t> </w:t>
      </w:r>
    </w:p>
    <w:p w14:paraId="2D37E8FC" w14:textId="77777777" w:rsidR="000C5E8D" w:rsidRPr="000C5E8D" w:rsidRDefault="000C5E8D" w:rsidP="000C5E8D">
      <w:pPr>
        <w:numPr>
          <w:ilvl w:val="0"/>
          <w:numId w:val="6"/>
        </w:numPr>
        <w:tabs>
          <w:tab w:val="clear" w:pos="720"/>
          <w:tab w:val="num" w:pos="1080"/>
        </w:tabs>
        <w:spacing w:line="276" w:lineRule="auto"/>
        <w:ind w:left="1080"/>
        <w:rPr>
          <w:sz w:val="22"/>
          <w:szCs w:val="22"/>
        </w:rPr>
      </w:pPr>
      <w:r w:rsidRPr="000C5E8D">
        <w:rPr>
          <w:sz w:val="22"/>
          <w:szCs w:val="22"/>
        </w:rPr>
        <w:t>Cultivate and maintain relationships with current and prospective donors, sponsors, and funding partners. </w:t>
      </w:r>
    </w:p>
    <w:p w14:paraId="54F1C3D1" w14:textId="77777777" w:rsidR="000C5E8D" w:rsidRPr="000C5E8D" w:rsidRDefault="000C5E8D" w:rsidP="000C5E8D">
      <w:pPr>
        <w:numPr>
          <w:ilvl w:val="0"/>
          <w:numId w:val="7"/>
        </w:numPr>
        <w:tabs>
          <w:tab w:val="clear" w:pos="720"/>
          <w:tab w:val="num" w:pos="1080"/>
        </w:tabs>
        <w:spacing w:line="276" w:lineRule="auto"/>
        <w:ind w:left="1080"/>
        <w:rPr>
          <w:sz w:val="22"/>
          <w:szCs w:val="22"/>
        </w:rPr>
      </w:pPr>
      <w:r w:rsidRPr="000C5E8D">
        <w:rPr>
          <w:sz w:val="22"/>
          <w:szCs w:val="22"/>
        </w:rPr>
        <w:t>Develop and implement donor recognition and stewardship programs. </w:t>
      </w:r>
    </w:p>
    <w:p w14:paraId="59F21293" w14:textId="77777777" w:rsidR="000C5E8D" w:rsidRPr="000C5E8D" w:rsidRDefault="000C5E8D" w:rsidP="000C5E8D">
      <w:pPr>
        <w:numPr>
          <w:ilvl w:val="0"/>
          <w:numId w:val="8"/>
        </w:numPr>
        <w:tabs>
          <w:tab w:val="clear" w:pos="720"/>
          <w:tab w:val="num" w:pos="1080"/>
        </w:tabs>
        <w:spacing w:line="276" w:lineRule="auto"/>
        <w:ind w:left="1080"/>
        <w:rPr>
          <w:sz w:val="22"/>
          <w:szCs w:val="22"/>
        </w:rPr>
      </w:pPr>
      <w:r w:rsidRPr="000C5E8D">
        <w:rPr>
          <w:sz w:val="22"/>
          <w:szCs w:val="22"/>
        </w:rPr>
        <w:t>Ensure timely and accurate communication with donors, including acknowledgments, reports, and updates. </w:t>
      </w:r>
    </w:p>
    <w:p w14:paraId="36BF6F97" w14:textId="77777777" w:rsidR="000C5E8D" w:rsidRPr="000C5E8D" w:rsidRDefault="000C5E8D" w:rsidP="000C5E8D">
      <w:pPr>
        <w:numPr>
          <w:ilvl w:val="0"/>
          <w:numId w:val="9"/>
        </w:numPr>
        <w:spacing w:line="276" w:lineRule="auto"/>
        <w:rPr>
          <w:sz w:val="22"/>
          <w:szCs w:val="22"/>
        </w:rPr>
      </w:pPr>
      <w:r w:rsidRPr="000C5E8D">
        <w:rPr>
          <w:b/>
          <w:bCs/>
          <w:sz w:val="22"/>
          <w:szCs w:val="22"/>
        </w:rPr>
        <w:t>Grant Writing and Management:</w:t>
      </w:r>
      <w:r w:rsidRPr="000C5E8D">
        <w:rPr>
          <w:sz w:val="22"/>
          <w:szCs w:val="22"/>
        </w:rPr>
        <w:t> </w:t>
      </w:r>
    </w:p>
    <w:p w14:paraId="6928B3B1" w14:textId="77777777" w:rsidR="000C5E8D" w:rsidRPr="000C5E8D" w:rsidRDefault="000C5E8D" w:rsidP="000C5E8D">
      <w:pPr>
        <w:numPr>
          <w:ilvl w:val="0"/>
          <w:numId w:val="10"/>
        </w:numPr>
        <w:tabs>
          <w:tab w:val="clear" w:pos="720"/>
          <w:tab w:val="num" w:pos="1080"/>
        </w:tabs>
        <w:spacing w:line="276" w:lineRule="auto"/>
        <w:ind w:left="1080"/>
        <w:rPr>
          <w:sz w:val="22"/>
          <w:szCs w:val="22"/>
        </w:rPr>
      </w:pPr>
      <w:r w:rsidRPr="000C5E8D">
        <w:rPr>
          <w:sz w:val="22"/>
          <w:szCs w:val="22"/>
        </w:rPr>
        <w:t>Identify, research, and pursue grant opportunities from foundations, government agencies, and other funding sources. </w:t>
      </w:r>
    </w:p>
    <w:p w14:paraId="59828436" w14:textId="77777777" w:rsidR="000C5E8D" w:rsidRPr="000C5E8D" w:rsidRDefault="000C5E8D" w:rsidP="000C5E8D">
      <w:pPr>
        <w:numPr>
          <w:ilvl w:val="0"/>
          <w:numId w:val="11"/>
        </w:numPr>
        <w:tabs>
          <w:tab w:val="clear" w:pos="720"/>
          <w:tab w:val="num" w:pos="1080"/>
        </w:tabs>
        <w:spacing w:line="276" w:lineRule="auto"/>
        <w:ind w:left="1080"/>
        <w:rPr>
          <w:sz w:val="22"/>
          <w:szCs w:val="22"/>
        </w:rPr>
      </w:pPr>
      <w:r w:rsidRPr="000C5E8D">
        <w:rPr>
          <w:sz w:val="22"/>
          <w:szCs w:val="22"/>
        </w:rPr>
        <w:t>Oversee the development and submission of grant proposals, ensuring compliance with requirements and deadlines. </w:t>
      </w:r>
    </w:p>
    <w:p w14:paraId="7F16EF91" w14:textId="77777777" w:rsidR="000C5E8D" w:rsidRPr="000C5E8D" w:rsidRDefault="000C5E8D" w:rsidP="000C5E8D">
      <w:pPr>
        <w:numPr>
          <w:ilvl w:val="0"/>
          <w:numId w:val="12"/>
        </w:numPr>
        <w:tabs>
          <w:tab w:val="clear" w:pos="720"/>
          <w:tab w:val="num" w:pos="1080"/>
        </w:tabs>
        <w:spacing w:line="276" w:lineRule="auto"/>
        <w:ind w:left="1080"/>
        <w:rPr>
          <w:sz w:val="22"/>
          <w:szCs w:val="22"/>
        </w:rPr>
      </w:pPr>
      <w:r w:rsidRPr="000C5E8D">
        <w:rPr>
          <w:sz w:val="22"/>
          <w:szCs w:val="22"/>
        </w:rPr>
        <w:t>Manage grant reporting and ensure adherence to funding agreements. </w:t>
      </w:r>
    </w:p>
    <w:p w14:paraId="2DF199B8" w14:textId="77777777" w:rsidR="000C5E8D" w:rsidRPr="000C5E8D" w:rsidRDefault="000C5E8D" w:rsidP="000C5E8D">
      <w:pPr>
        <w:numPr>
          <w:ilvl w:val="0"/>
          <w:numId w:val="13"/>
        </w:numPr>
        <w:spacing w:line="276" w:lineRule="auto"/>
        <w:rPr>
          <w:sz w:val="22"/>
          <w:szCs w:val="22"/>
        </w:rPr>
      </w:pPr>
      <w:r w:rsidRPr="000C5E8D">
        <w:rPr>
          <w:b/>
          <w:bCs/>
          <w:sz w:val="22"/>
          <w:szCs w:val="22"/>
        </w:rPr>
        <w:t>Development Operations:</w:t>
      </w:r>
      <w:r w:rsidRPr="000C5E8D">
        <w:rPr>
          <w:sz w:val="22"/>
          <w:szCs w:val="22"/>
        </w:rPr>
        <w:t> </w:t>
      </w:r>
    </w:p>
    <w:p w14:paraId="28A2EE0E" w14:textId="77777777" w:rsidR="000C5E8D" w:rsidRPr="000C5E8D" w:rsidRDefault="000C5E8D" w:rsidP="000C5E8D">
      <w:pPr>
        <w:numPr>
          <w:ilvl w:val="0"/>
          <w:numId w:val="14"/>
        </w:numPr>
        <w:tabs>
          <w:tab w:val="clear" w:pos="720"/>
          <w:tab w:val="num" w:pos="1080"/>
        </w:tabs>
        <w:spacing w:line="276" w:lineRule="auto"/>
        <w:ind w:left="1080"/>
        <w:rPr>
          <w:sz w:val="22"/>
          <w:szCs w:val="22"/>
        </w:rPr>
      </w:pPr>
      <w:r w:rsidRPr="000C5E8D">
        <w:rPr>
          <w:sz w:val="22"/>
          <w:szCs w:val="22"/>
        </w:rPr>
        <w:lastRenderedPageBreak/>
        <w:t>Oversee the management of the donor database and ensure accurate and timely recording of all donations and donor information. </w:t>
      </w:r>
    </w:p>
    <w:p w14:paraId="0D934A22" w14:textId="77777777" w:rsidR="000C5E8D" w:rsidRPr="000C5E8D" w:rsidRDefault="000C5E8D" w:rsidP="000C5E8D">
      <w:pPr>
        <w:numPr>
          <w:ilvl w:val="0"/>
          <w:numId w:val="15"/>
        </w:numPr>
        <w:tabs>
          <w:tab w:val="clear" w:pos="720"/>
          <w:tab w:val="num" w:pos="1080"/>
        </w:tabs>
        <w:spacing w:line="276" w:lineRule="auto"/>
        <w:ind w:left="1080"/>
        <w:rPr>
          <w:sz w:val="22"/>
          <w:szCs w:val="22"/>
        </w:rPr>
      </w:pPr>
      <w:r w:rsidRPr="000C5E8D">
        <w:rPr>
          <w:sz w:val="22"/>
          <w:szCs w:val="22"/>
        </w:rPr>
        <w:t>Prepare and present regular reports on fundraising activities, progress, and outcomes to the executive team and Board of Directors. </w:t>
      </w:r>
    </w:p>
    <w:p w14:paraId="668FB2EC" w14:textId="77777777" w:rsidR="000C5E8D" w:rsidRPr="000C5E8D" w:rsidRDefault="000C5E8D" w:rsidP="000C5E8D">
      <w:pPr>
        <w:numPr>
          <w:ilvl w:val="0"/>
          <w:numId w:val="16"/>
        </w:numPr>
        <w:spacing w:line="276" w:lineRule="auto"/>
        <w:rPr>
          <w:sz w:val="22"/>
          <w:szCs w:val="22"/>
        </w:rPr>
      </w:pPr>
      <w:r w:rsidRPr="000C5E8D">
        <w:rPr>
          <w:b/>
          <w:bCs/>
          <w:sz w:val="22"/>
          <w:szCs w:val="22"/>
        </w:rPr>
        <w:t>Event Planning and Coordination:</w:t>
      </w:r>
      <w:r w:rsidRPr="000C5E8D">
        <w:rPr>
          <w:sz w:val="22"/>
          <w:szCs w:val="22"/>
        </w:rPr>
        <w:t> </w:t>
      </w:r>
    </w:p>
    <w:p w14:paraId="31CFE6E5" w14:textId="77777777" w:rsidR="000C5E8D" w:rsidRPr="000C5E8D" w:rsidRDefault="000C5E8D" w:rsidP="000C5E8D">
      <w:pPr>
        <w:numPr>
          <w:ilvl w:val="0"/>
          <w:numId w:val="17"/>
        </w:numPr>
        <w:tabs>
          <w:tab w:val="clear" w:pos="720"/>
          <w:tab w:val="num" w:pos="1080"/>
        </w:tabs>
        <w:spacing w:line="276" w:lineRule="auto"/>
        <w:ind w:left="1080"/>
        <w:rPr>
          <w:sz w:val="22"/>
          <w:szCs w:val="22"/>
        </w:rPr>
      </w:pPr>
      <w:r w:rsidRPr="000C5E8D">
        <w:rPr>
          <w:sz w:val="22"/>
          <w:szCs w:val="22"/>
        </w:rPr>
        <w:t>Plan and coordinate fundraising events and community engagement activities. </w:t>
      </w:r>
    </w:p>
    <w:p w14:paraId="0FD9ACE5" w14:textId="77777777" w:rsidR="000C5E8D" w:rsidRPr="000C5E8D" w:rsidRDefault="000C5E8D" w:rsidP="000C5E8D">
      <w:pPr>
        <w:numPr>
          <w:ilvl w:val="0"/>
          <w:numId w:val="18"/>
        </w:numPr>
        <w:tabs>
          <w:tab w:val="clear" w:pos="720"/>
          <w:tab w:val="num" w:pos="1080"/>
        </w:tabs>
        <w:spacing w:line="276" w:lineRule="auto"/>
        <w:ind w:left="1080"/>
        <w:rPr>
          <w:sz w:val="22"/>
          <w:szCs w:val="22"/>
        </w:rPr>
      </w:pPr>
      <w:r w:rsidRPr="000C5E8D">
        <w:rPr>
          <w:sz w:val="22"/>
          <w:szCs w:val="22"/>
        </w:rPr>
        <w:t>Develop event communication plans to ensure effective promotion and participation. </w:t>
      </w:r>
    </w:p>
    <w:p w14:paraId="2CCA8E88" w14:textId="77777777" w:rsidR="000C5E8D" w:rsidRPr="000C5E8D" w:rsidRDefault="000C5E8D" w:rsidP="000C5E8D">
      <w:pPr>
        <w:numPr>
          <w:ilvl w:val="0"/>
          <w:numId w:val="19"/>
        </w:numPr>
        <w:tabs>
          <w:tab w:val="clear" w:pos="720"/>
          <w:tab w:val="num" w:pos="1080"/>
        </w:tabs>
        <w:spacing w:line="276" w:lineRule="auto"/>
        <w:ind w:left="1080"/>
        <w:rPr>
          <w:sz w:val="22"/>
          <w:szCs w:val="22"/>
        </w:rPr>
      </w:pPr>
      <w:r w:rsidRPr="000C5E8D">
        <w:rPr>
          <w:sz w:val="22"/>
          <w:szCs w:val="22"/>
        </w:rPr>
        <w:t>Collaborate with other program areas to support event logistics and execution. </w:t>
      </w:r>
    </w:p>
    <w:p w14:paraId="71CAB9DD" w14:textId="77777777" w:rsidR="000C5E8D" w:rsidRPr="000C5E8D" w:rsidRDefault="000C5E8D" w:rsidP="000C5E8D">
      <w:pPr>
        <w:numPr>
          <w:ilvl w:val="0"/>
          <w:numId w:val="20"/>
        </w:numPr>
        <w:spacing w:line="276" w:lineRule="auto"/>
        <w:rPr>
          <w:sz w:val="22"/>
          <w:szCs w:val="22"/>
        </w:rPr>
      </w:pPr>
      <w:r w:rsidRPr="000C5E8D">
        <w:rPr>
          <w:b/>
          <w:bCs/>
          <w:sz w:val="22"/>
          <w:szCs w:val="22"/>
        </w:rPr>
        <w:t>Marketing and Communications:</w:t>
      </w:r>
      <w:r w:rsidRPr="000C5E8D">
        <w:rPr>
          <w:sz w:val="22"/>
          <w:szCs w:val="22"/>
        </w:rPr>
        <w:t> </w:t>
      </w:r>
    </w:p>
    <w:p w14:paraId="094957E9" w14:textId="77777777" w:rsidR="000C5E8D" w:rsidRPr="000C5E8D" w:rsidRDefault="000C5E8D" w:rsidP="000C5E8D">
      <w:pPr>
        <w:numPr>
          <w:ilvl w:val="0"/>
          <w:numId w:val="21"/>
        </w:numPr>
        <w:tabs>
          <w:tab w:val="clear" w:pos="720"/>
          <w:tab w:val="num" w:pos="1080"/>
        </w:tabs>
        <w:spacing w:line="276" w:lineRule="auto"/>
        <w:ind w:left="1080"/>
        <w:rPr>
          <w:sz w:val="22"/>
          <w:szCs w:val="22"/>
        </w:rPr>
      </w:pPr>
      <w:r w:rsidRPr="000C5E8D">
        <w:rPr>
          <w:sz w:val="22"/>
          <w:szCs w:val="22"/>
        </w:rPr>
        <w:t>Collaborate with the Communications team to develop and implement marketing strategies to promote fundraising initiatives. </w:t>
      </w:r>
    </w:p>
    <w:p w14:paraId="5DBE4C9A" w14:textId="77777777" w:rsidR="000C5E8D" w:rsidRPr="000C5E8D" w:rsidRDefault="000C5E8D" w:rsidP="000C5E8D">
      <w:pPr>
        <w:numPr>
          <w:ilvl w:val="0"/>
          <w:numId w:val="22"/>
        </w:numPr>
        <w:tabs>
          <w:tab w:val="clear" w:pos="720"/>
          <w:tab w:val="num" w:pos="1080"/>
        </w:tabs>
        <w:spacing w:line="276" w:lineRule="auto"/>
        <w:ind w:left="1080"/>
        <w:rPr>
          <w:sz w:val="22"/>
          <w:szCs w:val="22"/>
        </w:rPr>
      </w:pPr>
      <w:r w:rsidRPr="000C5E8D">
        <w:rPr>
          <w:sz w:val="22"/>
          <w:szCs w:val="22"/>
        </w:rPr>
        <w:t>Create fundraising materials, including brochures, newsletters, and social media content. </w:t>
      </w:r>
    </w:p>
    <w:p w14:paraId="688D8A4F" w14:textId="77777777" w:rsidR="000C5E8D" w:rsidRPr="000C5E8D" w:rsidRDefault="000C5E8D" w:rsidP="000C5E8D">
      <w:pPr>
        <w:numPr>
          <w:ilvl w:val="0"/>
          <w:numId w:val="23"/>
        </w:numPr>
        <w:tabs>
          <w:tab w:val="num" w:pos="720"/>
        </w:tabs>
        <w:spacing w:line="276" w:lineRule="auto"/>
        <w:rPr>
          <w:sz w:val="22"/>
          <w:szCs w:val="22"/>
        </w:rPr>
      </w:pPr>
      <w:r w:rsidRPr="000C5E8D">
        <w:rPr>
          <w:sz w:val="22"/>
          <w:szCs w:val="22"/>
        </w:rPr>
        <w:t>Ensure consistent and effective messaging across all development communications. </w:t>
      </w:r>
    </w:p>
    <w:p w14:paraId="18FFD4CA" w14:textId="77777777" w:rsidR="000C5E8D" w:rsidRPr="000C5E8D" w:rsidRDefault="000C5E8D" w:rsidP="000C5E8D">
      <w:pPr>
        <w:numPr>
          <w:ilvl w:val="0"/>
          <w:numId w:val="24"/>
        </w:numPr>
        <w:spacing w:line="276" w:lineRule="auto"/>
        <w:rPr>
          <w:sz w:val="22"/>
          <w:szCs w:val="22"/>
        </w:rPr>
      </w:pPr>
      <w:r w:rsidRPr="000C5E8D">
        <w:rPr>
          <w:b/>
          <w:bCs/>
          <w:sz w:val="22"/>
          <w:szCs w:val="22"/>
        </w:rPr>
        <w:t>Equity-Centered Trauma-Informed Practice:</w:t>
      </w:r>
      <w:r w:rsidRPr="000C5E8D">
        <w:rPr>
          <w:sz w:val="22"/>
          <w:szCs w:val="22"/>
        </w:rPr>
        <w:t> </w:t>
      </w:r>
    </w:p>
    <w:p w14:paraId="299305ED" w14:textId="77777777" w:rsidR="000C5E8D" w:rsidRPr="000C5E8D" w:rsidRDefault="000C5E8D" w:rsidP="000C5E8D">
      <w:pPr>
        <w:numPr>
          <w:ilvl w:val="0"/>
          <w:numId w:val="25"/>
        </w:numPr>
        <w:tabs>
          <w:tab w:val="clear" w:pos="720"/>
          <w:tab w:val="num" w:pos="1080"/>
        </w:tabs>
        <w:spacing w:line="276" w:lineRule="auto"/>
        <w:ind w:left="1080"/>
        <w:rPr>
          <w:sz w:val="22"/>
          <w:szCs w:val="22"/>
        </w:rPr>
      </w:pPr>
      <w:r w:rsidRPr="000C5E8D">
        <w:rPr>
          <w:sz w:val="22"/>
          <w:szCs w:val="22"/>
        </w:rPr>
        <w:t>Ensure the integration of equity-centered trauma-informed principles into all fundraising and development activities. </w:t>
      </w:r>
    </w:p>
    <w:p w14:paraId="085725F3" w14:textId="77777777" w:rsidR="000C5E8D" w:rsidRPr="000C5E8D" w:rsidRDefault="000C5E8D" w:rsidP="000C5E8D">
      <w:pPr>
        <w:numPr>
          <w:ilvl w:val="0"/>
          <w:numId w:val="26"/>
        </w:numPr>
        <w:tabs>
          <w:tab w:val="clear" w:pos="720"/>
          <w:tab w:val="num" w:pos="1080"/>
        </w:tabs>
        <w:spacing w:line="276" w:lineRule="auto"/>
        <w:ind w:left="1080"/>
        <w:rPr>
          <w:sz w:val="22"/>
          <w:szCs w:val="22"/>
        </w:rPr>
      </w:pPr>
      <w:r w:rsidRPr="000C5E8D">
        <w:rPr>
          <w:sz w:val="22"/>
          <w:szCs w:val="22"/>
        </w:rPr>
        <w:t>Monitor and evaluate the effectiveness of trauma-informed fundraising practices. </w:t>
      </w:r>
    </w:p>
    <w:p w14:paraId="2EB0D740" w14:textId="77777777" w:rsidR="000C5E8D" w:rsidRDefault="000C5E8D" w:rsidP="000C5E8D">
      <w:pPr>
        <w:spacing w:line="276" w:lineRule="auto"/>
        <w:rPr>
          <w:b/>
          <w:bCs/>
          <w:sz w:val="22"/>
          <w:szCs w:val="22"/>
        </w:rPr>
      </w:pPr>
    </w:p>
    <w:p w14:paraId="12578E62" w14:textId="5781EEBE" w:rsidR="000C5E8D" w:rsidRPr="000C5E8D" w:rsidRDefault="000C5E8D" w:rsidP="000C5E8D">
      <w:pPr>
        <w:spacing w:line="276" w:lineRule="auto"/>
        <w:rPr>
          <w:sz w:val="22"/>
          <w:szCs w:val="22"/>
        </w:rPr>
      </w:pPr>
      <w:r w:rsidRPr="000C5E8D">
        <w:rPr>
          <w:b/>
          <w:bCs/>
          <w:sz w:val="22"/>
          <w:szCs w:val="22"/>
        </w:rPr>
        <w:t>Qualifications:</w:t>
      </w:r>
      <w:r w:rsidRPr="000C5E8D">
        <w:rPr>
          <w:sz w:val="22"/>
          <w:szCs w:val="22"/>
        </w:rPr>
        <w:t> </w:t>
      </w:r>
    </w:p>
    <w:p w14:paraId="43FDF46F" w14:textId="77777777" w:rsidR="000C5E8D" w:rsidRPr="000C5E8D" w:rsidRDefault="000C5E8D" w:rsidP="000C5E8D">
      <w:pPr>
        <w:numPr>
          <w:ilvl w:val="0"/>
          <w:numId w:val="27"/>
        </w:numPr>
        <w:spacing w:line="276" w:lineRule="auto"/>
        <w:rPr>
          <w:sz w:val="22"/>
          <w:szCs w:val="22"/>
        </w:rPr>
      </w:pPr>
      <w:r w:rsidRPr="000C5E8D">
        <w:rPr>
          <w:b/>
          <w:bCs/>
          <w:sz w:val="22"/>
          <w:szCs w:val="22"/>
        </w:rPr>
        <w:t>Education and Experience:</w:t>
      </w:r>
      <w:r w:rsidRPr="000C5E8D">
        <w:rPr>
          <w:sz w:val="22"/>
          <w:szCs w:val="22"/>
        </w:rPr>
        <w:t> </w:t>
      </w:r>
    </w:p>
    <w:p w14:paraId="00970DF6" w14:textId="77777777" w:rsidR="000C5E8D" w:rsidRPr="000C5E8D" w:rsidRDefault="000C5E8D" w:rsidP="000C5E8D">
      <w:pPr>
        <w:numPr>
          <w:ilvl w:val="0"/>
          <w:numId w:val="28"/>
        </w:numPr>
        <w:tabs>
          <w:tab w:val="clear" w:pos="720"/>
          <w:tab w:val="num" w:pos="1080"/>
        </w:tabs>
        <w:spacing w:line="276" w:lineRule="auto"/>
        <w:ind w:left="1080"/>
        <w:rPr>
          <w:sz w:val="22"/>
          <w:szCs w:val="22"/>
        </w:rPr>
      </w:pPr>
      <w:r w:rsidRPr="000C5E8D">
        <w:rPr>
          <w:sz w:val="22"/>
          <w:szCs w:val="22"/>
        </w:rPr>
        <w:t>Bachelor’s degree in Nonprofit Management, Business Administration, Communications, or a related field (</w:t>
      </w:r>
      <w:proofErr w:type="gramStart"/>
      <w:r w:rsidRPr="000C5E8D">
        <w:rPr>
          <w:sz w:val="22"/>
          <w:szCs w:val="22"/>
        </w:rPr>
        <w:t>Master’s</w:t>
      </w:r>
      <w:proofErr w:type="gramEnd"/>
      <w:r w:rsidRPr="000C5E8D">
        <w:rPr>
          <w:sz w:val="22"/>
          <w:szCs w:val="22"/>
        </w:rPr>
        <w:t xml:space="preserve"> degree preferred). </w:t>
      </w:r>
    </w:p>
    <w:p w14:paraId="3DFF3C5B" w14:textId="77777777" w:rsidR="000C5E8D" w:rsidRPr="000C5E8D" w:rsidRDefault="000C5E8D" w:rsidP="000C5E8D">
      <w:pPr>
        <w:numPr>
          <w:ilvl w:val="0"/>
          <w:numId w:val="29"/>
        </w:numPr>
        <w:tabs>
          <w:tab w:val="clear" w:pos="720"/>
          <w:tab w:val="num" w:pos="1080"/>
        </w:tabs>
        <w:spacing w:line="276" w:lineRule="auto"/>
        <w:ind w:left="1080"/>
        <w:rPr>
          <w:sz w:val="22"/>
          <w:szCs w:val="22"/>
        </w:rPr>
      </w:pPr>
      <w:r w:rsidRPr="000C5E8D">
        <w:rPr>
          <w:sz w:val="22"/>
          <w:szCs w:val="22"/>
        </w:rPr>
        <w:t>Minimum of 7 years of experience in fundraising and development, with at least 3 years in a leadership role. </w:t>
      </w:r>
    </w:p>
    <w:p w14:paraId="03BB4C6D" w14:textId="77777777" w:rsidR="000C5E8D" w:rsidRPr="000C5E8D" w:rsidRDefault="000C5E8D" w:rsidP="000C5E8D">
      <w:pPr>
        <w:numPr>
          <w:ilvl w:val="0"/>
          <w:numId w:val="30"/>
        </w:numPr>
        <w:tabs>
          <w:tab w:val="clear" w:pos="720"/>
          <w:tab w:val="num" w:pos="1080"/>
        </w:tabs>
        <w:spacing w:line="276" w:lineRule="auto"/>
        <w:ind w:left="1080"/>
        <w:rPr>
          <w:sz w:val="22"/>
          <w:szCs w:val="22"/>
        </w:rPr>
      </w:pPr>
      <w:r w:rsidRPr="000C5E8D">
        <w:rPr>
          <w:sz w:val="22"/>
          <w:szCs w:val="22"/>
        </w:rPr>
        <w:t>Proven track record of successful fundraising, including major gifts, grants, and event planning. </w:t>
      </w:r>
    </w:p>
    <w:p w14:paraId="436F969D" w14:textId="77777777" w:rsidR="000C5E8D" w:rsidRPr="000C5E8D" w:rsidRDefault="000C5E8D" w:rsidP="000C5E8D">
      <w:pPr>
        <w:numPr>
          <w:ilvl w:val="0"/>
          <w:numId w:val="31"/>
        </w:numPr>
        <w:tabs>
          <w:tab w:val="clear" w:pos="720"/>
          <w:tab w:val="num" w:pos="1080"/>
        </w:tabs>
        <w:spacing w:line="276" w:lineRule="auto"/>
        <w:ind w:left="1080"/>
        <w:rPr>
          <w:sz w:val="22"/>
          <w:szCs w:val="22"/>
        </w:rPr>
      </w:pPr>
      <w:r w:rsidRPr="000C5E8D">
        <w:rPr>
          <w:sz w:val="22"/>
          <w:szCs w:val="22"/>
        </w:rPr>
        <w:t>Experience in the public health or nonprofit sector is preferred. </w:t>
      </w:r>
    </w:p>
    <w:p w14:paraId="2AF1D489" w14:textId="77777777" w:rsidR="000C5E8D" w:rsidRPr="000C5E8D" w:rsidRDefault="000C5E8D" w:rsidP="000C5E8D">
      <w:pPr>
        <w:numPr>
          <w:ilvl w:val="0"/>
          <w:numId w:val="32"/>
        </w:numPr>
        <w:spacing w:line="276" w:lineRule="auto"/>
        <w:rPr>
          <w:sz w:val="22"/>
          <w:szCs w:val="22"/>
        </w:rPr>
      </w:pPr>
      <w:r w:rsidRPr="000C5E8D">
        <w:rPr>
          <w:b/>
          <w:bCs/>
          <w:sz w:val="22"/>
          <w:szCs w:val="22"/>
        </w:rPr>
        <w:t>Skills and Competencies:</w:t>
      </w:r>
      <w:r w:rsidRPr="000C5E8D">
        <w:rPr>
          <w:sz w:val="22"/>
          <w:szCs w:val="22"/>
        </w:rPr>
        <w:t> </w:t>
      </w:r>
    </w:p>
    <w:p w14:paraId="1A735AE5" w14:textId="77777777" w:rsidR="000C5E8D" w:rsidRPr="000C5E8D" w:rsidRDefault="000C5E8D" w:rsidP="000C5E8D">
      <w:pPr>
        <w:numPr>
          <w:ilvl w:val="0"/>
          <w:numId w:val="33"/>
        </w:numPr>
        <w:tabs>
          <w:tab w:val="clear" w:pos="720"/>
          <w:tab w:val="num" w:pos="1080"/>
        </w:tabs>
        <w:spacing w:line="276" w:lineRule="auto"/>
        <w:ind w:left="1080"/>
        <w:rPr>
          <w:sz w:val="22"/>
          <w:szCs w:val="22"/>
        </w:rPr>
      </w:pPr>
      <w:r w:rsidRPr="000C5E8D">
        <w:rPr>
          <w:sz w:val="22"/>
          <w:szCs w:val="22"/>
        </w:rPr>
        <w:t>Strong leadership and management skills with the ability to inspire and motivate a team. </w:t>
      </w:r>
    </w:p>
    <w:p w14:paraId="5672D5D6" w14:textId="77777777" w:rsidR="000C5E8D" w:rsidRPr="000C5E8D" w:rsidRDefault="000C5E8D" w:rsidP="000C5E8D">
      <w:pPr>
        <w:numPr>
          <w:ilvl w:val="0"/>
          <w:numId w:val="34"/>
        </w:numPr>
        <w:tabs>
          <w:tab w:val="clear" w:pos="720"/>
          <w:tab w:val="num" w:pos="1080"/>
        </w:tabs>
        <w:spacing w:line="276" w:lineRule="auto"/>
        <w:ind w:left="1080"/>
        <w:rPr>
          <w:sz w:val="22"/>
          <w:szCs w:val="22"/>
        </w:rPr>
      </w:pPr>
      <w:r w:rsidRPr="000C5E8D">
        <w:rPr>
          <w:sz w:val="22"/>
          <w:szCs w:val="22"/>
        </w:rPr>
        <w:t>Excellent interpersonal and communication skills, with the ability to build relationships and work collaboratively with diverse stakeholders. </w:t>
      </w:r>
    </w:p>
    <w:p w14:paraId="0E8259FF" w14:textId="77777777" w:rsidR="000C5E8D" w:rsidRPr="000C5E8D" w:rsidRDefault="000C5E8D" w:rsidP="000C5E8D">
      <w:pPr>
        <w:numPr>
          <w:ilvl w:val="0"/>
          <w:numId w:val="35"/>
        </w:numPr>
        <w:tabs>
          <w:tab w:val="clear" w:pos="720"/>
          <w:tab w:val="num" w:pos="1080"/>
        </w:tabs>
        <w:spacing w:line="276" w:lineRule="auto"/>
        <w:ind w:left="1080"/>
        <w:rPr>
          <w:sz w:val="22"/>
          <w:szCs w:val="22"/>
        </w:rPr>
      </w:pPr>
      <w:r w:rsidRPr="000C5E8D">
        <w:rPr>
          <w:sz w:val="22"/>
          <w:szCs w:val="22"/>
        </w:rPr>
        <w:t>Proven ability to develop and implement successful fundraising strategies. </w:t>
      </w:r>
    </w:p>
    <w:p w14:paraId="39C34AA7" w14:textId="77777777" w:rsidR="000C5E8D" w:rsidRPr="000C5E8D" w:rsidRDefault="000C5E8D" w:rsidP="000C5E8D">
      <w:pPr>
        <w:numPr>
          <w:ilvl w:val="0"/>
          <w:numId w:val="36"/>
        </w:numPr>
        <w:tabs>
          <w:tab w:val="clear" w:pos="720"/>
          <w:tab w:val="num" w:pos="1080"/>
        </w:tabs>
        <w:spacing w:line="276" w:lineRule="auto"/>
        <w:ind w:left="1080"/>
        <w:rPr>
          <w:sz w:val="22"/>
          <w:szCs w:val="22"/>
        </w:rPr>
      </w:pPr>
      <w:r w:rsidRPr="000C5E8D">
        <w:rPr>
          <w:sz w:val="22"/>
          <w:szCs w:val="22"/>
        </w:rPr>
        <w:t>Strong organizational and project management skills. </w:t>
      </w:r>
    </w:p>
    <w:p w14:paraId="1413B94B" w14:textId="77777777" w:rsidR="000C5E8D" w:rsidRPr="000C5E8D" w:rsidRDefault="000C5E8D" w:rsidP="000C5E8D">
      <w:pPr>
        <w:numPr>
          <w:ilvl w:val="0"/>
          <w:numId w:val="37"/>
        </w:numPr>
        <w:tabs>
          <w:tab w:val="clear" w:pos="720"/>
          <w:tab w:val="num" w:pos="1080"/>
        </w:tabs>
        <w:spacing w:line="276" w:lineRule="auto"/>
        <w:ind w:left="1080"/>
        <w:rPr>
          <w:sz w:val="22"/>
          <w:szCs w:val="22"/>
        </w:rPr>
      </w:pPr>
      <w:r w:rsidRPr="000C5E8D">
        <w:rPr>
          <w:sz w:val="22"/>
          <w:szCs w:val="22"/>
        </w:rPr>
        <w:t>Proficiency in donor management software and fundraising tools. </w:t>
      </w:r>
    </w:p>
    <w:p w14:paraId="53B836CE" w14:textId="77777777" w:rsidR="000C5E8D" w:rsidRPr="000C5E8D" w:rsidRDefault="000C5E8D" w:rsidP="000C5E8D">
      <w:pPr>
        <w:numPr>
          <w:ilvl w:val="0"/>
          <w:numId w:val="38"/>
        </w:numPr>
        <w:tabs>
          <w:tab w:val="clear" w:pos="720"/>
          <w:tab w:val="num" w:pos="1080"/>
        </w:tabs>
        <w:spacing w:line="276" w:lineRule="auto"/>
        <w:ind w:left="1080"/>
        <w:rPr>
          <w:sz w:val="22"/>
          <w:szCs w:val="22"/>
        </w:rPr>
      </w:pPr>
      <w:r w:rsidRPr="000C5E8D">
        <w:rPr>
          <w:sz w:val="22"/>
          <w:szCs w:val="22"/>
        </w:rPr>
        <w:t>Ability to work effectively in a fast-paced, dynamic environment. </w:t>
      </w:r>
    </w:p>
    <w:p w14:paraId="5D1B5E64" w14:textId="77777777" w:rsidR="000C5E8D" w:rsidRPr="000C5E8D" w:rsidRDefault="000C5E8D" w:rsidP="000C5E8D">
      <w:pPr>
        <w:numPr>
          <w:ilvl w:val="0"/>
          <w:numId w:val="39"/>
        </w:numPr>
        <w:tabs>
          <w:tab w:val="clear" w:pos="720"/>
          <w:tab w:val="num" w:pos="1080"/>
        </w:tabs>
        <w:spacing w:line="276" w:lineRule="auto"/>
        <w:ind w:left="1080"/>
        <w:rPr>
          <w:sz w:val="22"/>
          <w:szCs w:val="22"/>
        </w:rPr>
      </w:pPr>
      <w:r w:rsidRPr="000C5E8D">
        <w:rPr>
          <w:sz w:val="22"/>
          <w:szCs w:val="22"/>
        </w:rPr>
        <w:t>Commitment to health equity, trauma-informed practice, and addressing social determinants of health. </w:t>
      </w:r>
    </w:p>
    <w:p w14:paraId="6198005B" w14:textId="77777777" w:rsidR="000C5E8D" w:rsidRDefault="000C5E8D" w:rsidP="000C5E8D">
      <w:pPr>
        <w:spacing w:line="276" w:lineRule="auto"/>
        <w:rPr>
          <w:b/>
          <w:bCs/>
          <w:sz w:val="22"/>
          <w:szCs w:val="22"/>
        </w:rPr>
      </w:pPr>
    </w:p>
    <w:p w14:paraId="7E010F32" w14:textId="4BB1084B" w:rsidR="000C5E8D" w:rsidRPr="000C5E8D" w:rsidRDefault="000C5E8D" w:rsidP="000C5E8D">
      <w:pPr>
        <w:spacing w:line="276" w:lineRule="auto"/>
        <w:rPr>
          <w:sz w:val="22"/>
          <w:szCs w:val="22"/>
        </w:rPr>
      </w:pPr>
      <w:r w:rsidRPr="000C5E8D">
        <w:rPr>
          <w:b/>
          <w:bCs/>
          <w:sz w:val="22"/>
          <w:szCs w:val="22"/>
        </w:rPr>
        <w:lastRenderedPageBreak/>
        <w:t>Additional Information:</w:t>
      </w:r>
      <w:r w:rsidRPr="000C5E8D">
        <w:rPr>
          <w:sz w:val="22"/>
          <w:szCs w:val="22"/>
        </w:rPr>
        <w:t> </w:t>
      </w:r>
    </w:p>
    <w:p w14:paraId="09B0EE73" w14:textId="77777777" w:rsidR="000C5E8D" w:rsidRPr="000C5E8D" w:rsidRDefault="000C5E8D" w:rsidP="000C5E8D">
      <w:pPr>
        <w:numPr>
          <w:ilvl w:val="0"/>
          <w:numId w:val="40"/>
        </w:numPr>
        <w:spacing w:line="276" w:lineRule="auto"/>
        <w:rPr>
          <w:sz w:val="22"/>
          <w:szCs w:val="22"/>
        </w:rPr>
      </w:pPr>
      <w:r w:rsidRPr="000C5E8D">
        <w:rPr>
          <w:b/>
          <w:bCs/>
          <w:sz w:val="22"/>
          <w:szCs w:val="22"/>
        </w:rPr>
        <w:t>Travel:</w:t>
      </w:r>
      <w:r w:rsidRPr="000C5E8D">
        <w:rPr>
          <w:sz w:val="22"/>
          <w:szCs w:val="22"/>
        </w:rPr>
        <w:t xml:space="preserve"> Occasional travel within Missouri is required. </w:t>
      </w:r>
    </w:p>
    <w:p w14:paraId="63B859DD" w14:textId="77777777" w:rsidR="000C5E8D" w:rsidRPr="000C5E8D" w:rsidRDefault="000C5E8D" w:rsidP="000C5E8D">
      <w:pPr>
        <w:numPr>
          <w:ilvl w:val="0"/>
          <w:numId w:val="41"/>
        </w:numPr>
        <w:spacing w:line="276" w:lineRule="auto"/>
        <w:rPr>
          <w:sz w:val="22"/>
          <w:szCs w:val="22"/>
        </w:rPr>
      </w:pPr>
      <w:r w:rsidRPr="000C5E8D">
        <w:rPr>
          <w:b/>
          <w:bCs/>
          <w:sz w:val="22"/>
          <w:szCs w:val="22"/>
        </w:rPr>
        <w:t>Salary:</w:t>
      </w:r>
      <w:r w:rsidRPr="000C5E8D">
        <w:rPr>
          <w:sz w:val="22"/>
          <w:szCs w:val="22"/>
        </w:rPr>
        <w:t xml:space="preserve"> Salary range is $80,000 - $90,000 commensurate with experience and qualifications. </w:t>
      </w:r>
    </w:p>
    <w:p w14:paraId="325C53F2" w14:textId="77777777" w:rsidR="000C5E8D" w:rsidRPr="000C5E8D" w:rsidRDefault="000C5E8D" w:rsidP="000C5E8D">
      <w:pPr>
        <w:numPr>
          <w:ilvl w:val="0"/>
          <w:numId w:val="42"/>
        </w:numPr>
        <w:spacing w:line="276" w:lineRule="auto"/>
        <w:rPr>
          <w:sz w:val="22"/>
          <w:szCs w:val="22"/>
        </w:rPr>
      </w:pPr>
      <w:r w:rsidRPr="000C5E8D">
        <w:rPr>
          <w:b/>
          <w:bCs/>
          <w:sz w:val="22"/>
          <w:szCs w:val="22"/>
        </w:rPr>
        <w:t>Benefits:</w:t>
      </w:r>
      <w:r w:rsidRPr="000C5E8D">
        <w:rPr>
          <w:sz w:val="22"/>
          <w:szCs w:val="22"/>
        </w:rPr>
        <w:t xml:space="preserve"> Comprehensive benefits package including health insurance, retirement plans, and paid time off. </w:t>
      </w:r>
    </w:p>
    <w:p w14:paraId="1B0D2A88" w14:textId="6313D374" w:rsidR="000C5E8D" w:rsidRPr="000C5E8D" w:rsidRDefault="000C5E8D" w:rsidP="000C5E8D">
      <w:pPr>
        <w:spacing w:line="276" w:lineRule="auto"/>
        <w:rPr>
          <w:sz w:val="22"/>
          <w:szCs w:val="22"/>
        </w:rPr>
      </w:pPr>
      <w:r w:rsidRPr="000C5E8D">
        <w:rPr>
          <w:sz w:val="22"/>
          <w:szCs w:val="22"/>
        </w:rPr>
        <w:drawing>
          <wp:inline distT="0" distB="0" distL="0" distR="0" wp14:anchorId="68B618AA" wp14:editId="33D73B89">
            <wp:extent cx="12700" cy="12700"/>
            <wp:effectExtent l="0" t="0" r="0" b="0"/>
            <wp:docPr id="1343122186" name="Picture 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0C5E8D">
        <w:rPr>
          <w:sz w:val="22"/>
          <w:szCs w:val="22"/>
        </w:rPr>
        <w:t> </w:t>
      </w:r>
    </w:p>
    <w:p w14:paraId="63255F0C" w14:textId="77777777" w:rsidR="000C5E8D" w:rsidRPr="000C5E8D" w:rsidRDefault="000C5E8D" w:rsidP="000C5E8D">
      <w:pPr>
        <w:spacing w:line="276" w:lineRule="auto"/>
        <w:rPr>
          <w:sz w:val="22"/>
          <w:szCs w:val="22"/>
        </w:rPr>
      </w:pPr>
      <w:r w:rsidRPr="000C5E8D">
        <w:rPr>
          <w:b/>
          <w:bCs/>
          <w:sz w:val="22"/>
          <w:szCs w:val="22"/>
        </w:rPr>
        <w:t>Application Process:</w:t>
      </w:r>
      <w:r w:rsidRPr="000C5E8D">
        <w:rPr>
          <w:sz w:val="22"/>
          <w:szCs w:val="22"/>
        </w:rPr>
        <w:t> </w:t>
      </w:r>
    </w:p>
    <w:p w14:paraId="2BBC3FAE" w14:textId="77777777" w:rsidR="000C5E8D" w:rsidRPr="000C5E8D" w:rsidRDefault="000C5E8D" w:rsidP="000C5E8D">
      <w:pPr>
        <w:spacing w:line="276" w:lineRule="auto"/>
        <w:rPr>
          <w:sz w:val="22"/>
          <w:szCs w:val="22"/>
        </w:rPr>
      </w:pPr>
      <w:r w:rsidRPr="000C5E8D">
        <w:rPr>
          <w:sz w:val="22"/>
          <w:szCs w:val="22"/>
        </w:rPr>
        <w:t>Interested candidates should submit a resume, cover letter, and three professional references to vhollimon@chcmissouri.org by January 17, 2025. </w:t>
      </w:r>
    </w:p>
    <w:p w14:paraId="6FE3B466" w14:textId="18AAE1E7" w:rsidR="000C5E8D" w:rsidRPr="000C5E8D" w:rsidRDefault="000C5E8D" w:rsidP="000C5E8D">
      <w:pPr>
        <w:spacing w:line="276" w:lineRule="auto"/>
        <w:rPr>
          <w:sz w:val="22"/>
          <w:szCs w:val="22"/>
        </w:rPr>
      </w:pPr>
      <w:r w:rsidRPr="000C5E8D">
        <w:rPr>
          <w:sz w:val="22"/>
          <w:szCs w:val="22"/>
        </w:rPr>
        <w:drawing>
          <wp:inline distT="0" distB="0" distL="0" distR="0" wp14:anchorId="2CDD1EDB" wp14:editId="0D5889CB">
            <wp:extent cx="12700" cy="12700"/>
            <wp:effectExtent l="0" t="0" r="0" b="0"/>
            <wp:docPr id="1171633695" name="Picture 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0C5E8D">
        <w:rPr>
          <w:sz w:val="22"/>
          <w:szCs w:val="22"/>
        </w:rPr>
        <w:t> </w:t>
      </w:r>
    </w:p>
    <w:p w14:paraId="0D8CA41F" w14:textId="77777777" w:rsidR="000C5E8D" w:rsidRPr="000C5E8D" w:rsidRDefault="000C5E8D" w:rsidP="000C5E8D">
      <w:pPr>
        <w:spacing w:line="276" w:lineRule="auto"/>
        <w:rPr>
          <w:sz w:val="22"/>
          <w:szCs w:val="22"/>
        </w:rPr>
      </w:pPr>
      <w:r w:rsidRPr="000C5E8D">
        <w:rPr>
          <w:b/>
          <w:bCs/>
          <w:sz w:val="22"/>
          <w:szCs w:val="22"/>
        </w:rPr>
        <w:t>The Community Health Commission of Missouri</w:t>
      </w:r>
      <w:r w:rsidRPr="000C5E8D">
        <w:rPr>
          <w:sz w:val="22"/>
          <w:szCs w:val="22"/>
        </w:rPr>
        <w:t xml:space="preserve"> is an Equal Opportunity Employer. We celebrate diversity and are committed to creating an inclusive environment for all employees. </w:t>
      </w:r>
    </w:p>
    <w:p w14:paraId="28FDB27C" w14:textId="77777777" w:rsidR="005362F9" w:rsidRPr="000C5E8D" w:rsidRDefault="005362F9" w:rsidP="000C5E8D">
      <w:pPr>
        <w:spacing w:line="276" w:lineRule="auto"/>
        <w:rPr>
          <w:sz w:val="22"/>
          <w:szCs w:val="22"/>
        </w:rPr>
      </w:pPr>
    </w:p>
    <w:sectPr w:rsidR="005362F9" w:rsidRPr="000C5E8D" w:rsidSect="000C5E8D">
      <w:headerReference w:type="default" r:id="rId8"/>
      <w:pgSz w:w="12240" w:h="15840"/>
      <w:pgMar w:top="200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A2CB1" w14:textId="77777777" w:rsidR="00481761" w:rsidRDefault="00481761" w:rsidP="007C0C2C">
      <w:r>
        <w:separator/>
      </w:r>
    </w:p>
  </w:endnote>
  <w:endnote w:type="continuationSeparator" w:id="0">
    <w:p w14:paraId="66CFF8BC" w14:textId="77777777" w:rsidR="00481761" w:rsidRDefault="00481761" w:rsidP="007C0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DF2D7" w14:textId="77777777" w:rsidR="00481761" w:rsidRDefault="00481761" w:rsidP="007C0C2C">
      <w:r>
        <w:separator/>
      </w:r>
    </w:p>
  </w:footnote>
  <w:footnote w:type="continuationSeparator" w:id="0">
    <w:p w14:paraId="364E5E65" w14:textId="77777777" w:rsidR="00481761" w:rsidRDefault="00481761" w:rsidP="007C0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9C5D5" w14:textId="77777777" w:rsidR="007C0C2C" w:rsidRDefault="009621B7">
    <w:pPr>
      <w:pStyle w:val="Header"/>
    </w:pPr>
    <w:r>
      <w:rPr>
        <w:noProof/>
      </w:rPr>
      <w:drawing>
        <wp:anchor distT="0" distB="0" distL="114300" distR="114300" simplePos="0" relativeHeight="251658240" behindDoc="1" locked="0" layoutInCell="1" allowOverlap="1" wp14:anchorId="44F72278" wp14:editId="57F232CE">
          <wp:simplePos x="0" y="0"/>
          <wp:positionH relativeFrom="column">
            <wp:posOffset>-977900</wp:posOffset>
          </wp:positionH>
          <wp:positionV relativeFrom="paragraph">
            <wp:posOffset>-533400</wp:posOffset>
          </wp:positionV>
          <wp:extent cx="7861300" cy="10107146"/>
          <wp:effectExtent l="0" t="0" r="0" b="2540"/>
          <wp:wrapNone/>
          <wp:docPr id="585354850" name="Picture 2" descr="A black background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354850" name="Picture 2" descr="A black background with whit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61300" cy="101071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258D3"/>
    <w:multiLevelType w:val="multilevel"/>
    <w:tmpl w:val="9B28CF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B31094E"/>
    <w:multiLevelType w:val="multilevel"/>
    <w:tmpl w:val="5ECC2E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EA63035"/>
    <w:multiLevelType w:val="multilevel"/>
    <w:tmpl w:val="300EE8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1494595"/>
    <w:multiLevelType w:val="multilevel"/>
    <w:tmpl w:val="3D58CE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77B73FC"/>
    <w:multiLevelType w:val="multilevel"/>
    <w:tmpl w:val="AC04C0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876240E"/>
    <w:multiLevelType w:val="multilevel"/>
    <w:tmpl w:val="A7F0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F20DB0"/>
    <w:multiLevelType w:val="multilevel"/>
    <w:tmpl w:val="953A61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FA547AE"/>
    <w:multiLevelType w:val="multilevel"/>
    <w:tmpl w:val="3E247E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7EE1140"/>
    <w:multiLevelType w:val="multilevel"/>
    <w:tmpl w:val="E7B6E3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D6E0C1E"/>
    <w:multiLevelType w:val="multilevel"/>
    <w:tmpl w:val="09FEA0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E7A2EE0"/>
    <w:multiLevelType w:val="multilevel"/>
    <w:tmpl w:val="19425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145FE6"/>
    <w:multiLevelType w:val="multilevel"/>
    <w:tmpl w:val="A2D40F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12F228B"/>
    <w:multiLevelType w:val="multilevel"/>
    <w:tmpl w:val="B948B3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68B2825"/>
    <w:multiLevelType w:val="multilevel"/>
    <w:tmpl w:val="9AB6A1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A080941"/>
    <w:multiLevelType w:val="multilevel"/>
    <w:tmpl w:val="49DE51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B1A06FC"/>
    <w:multiLevelType w:val="multilevel"/>
    <w:tmpl w:val="4162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4A04AC"/>
    <w:multiLevelType w:val="multilevel"/>
    <w:tmpl w:val="B99C06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3B11D4F"/>
    <w:multiLevelType w:val="multilevel"/>
    <w:tmpl w:val="11ECE3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AE86104"/>
    <w:multiLevelType w:val="multilevel"/>
    <w:tmpl w:val="2ADA3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5959FD"/>
    <w:multiLevelType w:val="multilevel"/>
    <w:tmpl w:val="32D805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F890D67"/>
    <w:multiLevelType w:val="multilevel"/>
    <w:tmpl w:val="D5442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B93FDD"/>
    <w:multiLevelType w:val="multilevel"/>
    <w:tmpl w:val="60F4EE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05B0902"/>
    <w:multiLevelType w:val="multilevel"/>
    <w:tmpl w:val="5FB86B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1027E6D"/>
    <w:multiLevelType w:val="multilevel"/>
    <w:tmpl w:val="CD88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253B28"/>
    <w:multiLevelType w:val="multilevel"/>
    <w:tmpl w:val="3E28F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B12DF2"/>
    <w:multiLevelType w:val="multilevel"/>
    <w:tmpl w:val="C18C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921E5B"/>
    <w:multiLevelType w:val="multilevel"/>
    <w:tmpl w:val="6F7C7A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A0E1E91"/>
    <w:multiLevelType w:val="multilevel"/>
    <w:tmpl w:val="9CC0DB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5A4A0D94"/>
    <w:multiLevelType w:val="multilevel"/>
    <w:tmpl w:val="4888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7D2FE9"/>
    <w:multiLevelType w:val="multilevel"/>
    <w:tmpl w:val="847E489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0" w15:restartNumberingAfterBreak="0">
    <w:nsid w:val="5CD114EE"/>
    <w:multiLevelType w:val="multilevel"/>
    <w:tmpl w:val="63E0F5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DD333EC"/>
    <w:multiLevelType w:val="multilevel"/>
    <w:tmpl w:val="226C0E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E4830FD"/>
    <w:multiLevelType w:val="multilevel"/>
    <w:tmpl w:val="48820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244DA2"/>
    <w:multiLevelType w:val="multilevel"/>
    <w:tmpl w:val="F3CC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B259ED"/>
    <w:multiLevelType w:val="multilevel"/>
    <w:tmpl w:val="5DE447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64F677B4"/>
    <w:multiLevelType w:val="multilevel"/>
    <w:tmpl w:val="32BEEE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69DC6D85"/>
    <w:multiLevelType w:val="multilevel"/>
    <w:tmpl w:val="9E9425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6FEF7395"/>
    <w:multiLevelType w:val="multilevel"/>
    <w:tmpl w:val="F728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5E3824"/>
    <w:multiLevelType w:val="multilevel"/>
    <w:tmpl w:val="D2BCFA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7A527CF4"/>
    <w:multiLevelType w:val="multilevel"/>
    <w:tmpl w:val="DB306D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A9C027E"/>
    <w:multiLevelType w:val="multilevel"/>
    <w:tmpl w:val="86EA64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7F5B0BA2"/>
    <w:multiLevelType w:val="multilevel"/>
    <w:tmpl w:val="0BB0D9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8066308">
    <w:abstractNumId w:val="37"/>
  </w:num>
  <w:num w:numId="2" w16cid:durableId="2014453630">
    <w:abstractNumId w:val="11"/>
  </w:num>
  <w:num w:numId="3" w16cid:durableId="706105383">
    <w:abstractNumId w:val="41"/>
  </w:num>
  <w:num w:numId="4" w16cid:durableId="1308320574">
    <w:abstractNumId w:val="26"/>
  </w:num>
  <w:num w:numId="5" w16cid:durableId="1781485278">
    <w:abstractNumId w:val="25"/>
  </w:num>
  <w:num w:numId="6" w16cid:durableId="1979216993">
    <w:abstractNumId w:val="36"/>
  </w:num>
  <w:num w:numId="7" w16cid:durableId="667100305">
    <w:abstractNumId w:val="4"/>
  </w:num>
  <w:num w:numId="8" w16cid:durableId="2086800760">
    <w:abstractNumId w:val="34"/>
  </w:num>
  <w:num w:numId="9" w16cid:durableId="91125191">
    <w:abstractNumId w:val="15"/>
  </w:num>
  <w:num w:numId="10" w16cid:durableId="1321538298">
    <w:abstractNumId w:val="16"/>
  </w:num>
  <w:num w:numId="11" w16cid:durableId="962230927">
    <w:abstractNumId w:val="19"/>
  </w:num>
  <w:num w:numId="12" w16cid:durableId="467667598">
    <w:abstractNumId w:val="2"/>
  </w:num>
  <w:num w:numId="13" w16cid:durableId="900794364">
    <w:abstractNumId w:val="32"/>
  </w:num>
  <w:num w:numId="14" w16cid:durableId="1206060031">
    <w:abstractNumId w:val="12"/>
  </w:num>
  <w:num w:numId="15" w16cid:durableId="1174226868">
    <w:abstractNumId w:val="30"/>
  </w:num>
  <w:num w:numId="16" w16cid:durableId="1218905265">
    <w:abstractNumId w:val="20"/>
  </w:num>
  <w:num w:numId="17" w16cid:durableId="1097289218">
    <w:abstractNumId w:val="22"/>
  </w:num>
  <w:num w:numId="18" w16cid:durableId="1460100651">
    <w:abstractNumId w:val="8"/>
  </w:num>
  <w:num w:numId="19" w16cid:durableId="1366753584">
    <w:abstractNumId w:val="35"/>
  </w:num>
  <w:num w:numId="20" w16cid:durableId="2107846569">
    <w:abstractNumId w:val="33"/>
  </w:num>
  <w:num w:numId="21" w16cid:durableId="1229536042">
    <w:abstractNumId w:val="0"/>
  </w:num>
  <w:num w:numId="22" w16cid:durableId="2041008291">
    <w:abstractNumId w:val="27"/>
  </w:num>
  <w:num w:numId="23" w16cid:durableId="2137218379">
    <w:abstractNumId w:val="29"/>
  </w:num>
  <w:num w:numId="24" w16cid:durableId="89131977">
    <w:abstractNumId w:val="24"/>
  </w:num>
  <w:num w:numId="25" w16cid:durableId="1916279311">
    <w:abstractNumId w:val="13"/>
  </w:num>
  <w:num w:numId="26" w16cid:durableId="1105612749">
    <w:abstractNumId w:val="17"/>
  </w:num>
  <w:num w:numId="27" w16cid:durableId="992098832">
    <w:abstractNumId w:val="23"/>
  </w:num>
  <w:num w:numId="28" w16cid:durableId="276066800">
    <w:abstractNumId w:val="7"/>
  </w:num>
  <w:num w:numId="29" w16cid:durableId="864442010">
    <w:abstractNumId w:val="39"/>
  </w:num>
  <w:num w:numId="30" w16cid:durableId="1402100655">
    <w:abstractNumId w:val="3"/>
  </w:num>
  <w:num w:numId="31" w16cid:durableId="46418530">
    <w:abstractNumId w:val="31"/>
  </w:num>
  <w:num w:numId="32" w16cid:durableId="866529374">
    <w:abstractNumId w:val="10"/>
  </w:num>
  <w:num w:numId="33" w16cid:durableId="1433546729">
    <w:abstractNumId w:val="38"/>
  </w:num>
  <w:num w:numId="34" w16cid:durableId="1461803125">
    <w:abstractNumId w:val="6"/>
  </w:num>
  <w:num w:numId="35" w16cid:durableId="49233947">
    <w:abstractNumId w:val="14"/>
  </w:num>
  <w:num w:numId="36" w16cid:durableId="1320422564">
    <w:abstractNumId w:val="21"/>
  </w:num>
  <w:num w:numId="37" w16cid:durableId="163054744">
    <w:abstractNumId w:val="1"/>
  </w:num>
  <w:num w:numId="38" w16cid:durableId="647634922">
    <w:abstractNumId w:val="9"/>
  </w:num>
  <w:num w:numId="39" w16cid:durableId="436681733">
    <w:abstractNumId w:val="40"/>
  </w:num>
  <w:num w:numId="40" w16cid:durableId="1776557015">
    <w:abstractNumId w:val="5"/>
  </w:num>
  <w:num w:numId="41" w16cid:durableId="371660883">
    <w:abstractNumId w:val="18"/>
  </w:num>
  <w:num w:numId="42" w16cid:durableId="32717867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E8D"/>
    <w:rsid w:val="000C5E8D"/>
    <w:rsid w:val="000F2FDA"/>
    <w:rsid w:val="001253DF"/>
    <w:rsid w:val="0014325B"/>
    <w:rsid w:val="001A2B97"/>
    <w:rsid w:val="001B531F"/>
    <w:rsid w:val="002408BD"/>
    <w:rsid w:val="003D5E9F"/>
    <w:rsid w:val="00481761"/>
    <w:rsid w:val="005362F9"/>
    <w:rsid w:val="00643DCC"/>
    <w:rsid w:val="006B3810"/>
    <w:rsid w:val="007246E6"/>
    <w:rsid w:val="007940F9"/>
    <w:rsid w:val="007B4CA7"/>
    <w:rsid w:val="007C0C2C"/>
    <w:rsid w:val="00877132"/>
    <w:rsid w:val="009621B7"/>
    <w:rsid w:val="00BD627C"/>
    <w:rsid w:val="00ED6B38"/>
    <w:rsid w:val="00F67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25B1C"/>
  <w15:chartTrackingRefBased/>
  <w15:docId w15:val="{5E277E88-3F2A-D742-B31B-1622BF8A4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71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71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71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71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71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71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71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71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71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1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71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71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71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71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71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71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71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7132"/>
    <w:rPr>
      <w:rFonts w:eastAsiaTheme="majorEastAsia" w:cstheme="majorBidi"/>
      <w:color w:val="272727" w:themeColor="text1" w:themeTint="D8"/>
    </w:rPr>
  </w:style>
  <w:style w:type="paragraph" w:styleId="Title">
    <w:name w:val="Title"/>
    <w:basedOn w:val="Normal"/>
    <w:next w:val="Normal"/>
    <w:link w:val="TitleChar"/>
    <w:uiPriority w:val="10"/>
    <w:qFormat/>
    <w:rsid w:val="008771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71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713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71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71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77132"/>
    <w:rPr>
      <w:i/>
      <w:iCs/>
      <w:color w:val="404040" w:themeColor="text1" w:themeTint="BF"/>
    </w:rPr>
  </w:style>
  <w:style w:type="paragraph" w:styleId="ListParagraph">
    <w:name w:val="List Paragraph"/>
    <w:basedOn w:val="Normal"/>
    <w:uiPriority w:val="34"/>
    <w:qFormat/>
    <w:rsid w:val="00877132"/>
    <w:pPr>
      <w:ind w:left="720"/>
      <w:contextualSpacing/>
    </w:pPr>
  </w:style>
  <w:style w:type="character" w:styleId="IntenseEmphasis">
    <w:name w:val="Intense Emphasis"/>
    <w:basedOn w:val="DefaultParagraphFont"/>
    <w:uiPriority w:val="21"/>
    <w:qFormat/>
    <w:rsid w:val="00877132"/>
    <w:rPr>
      <w:i/>
      <w:iCs/>
      <w:color w:val="0F4761" w:themeColor="accent1" w:themeShade="BF"/>
    </w:rPr>
  </w:style>
  <w:style w:type="paragraph" w:styleId="IntenseQuote">
    <w:name w:val="Intense Quote"/>
    <w:basedOn w:val="Normal"/>
    <w:next w:val="Normal"/>
    <w:link w:val="IntenseQuoteChar"/>
    <w:uiPriority w:val="30"/>
    <w:qFormat/>
    <w:rsid w:val="008771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7132"/>
    <w:rPr>
      <w:i/>
      <w:iCs/>
      <w:color w:val="0F4761" w:themeColor="accent1" w:themeShade="BF"/>
    </w:rPr>
  </w:style>
  <w:style w:type="character" w:styleId="IntenseReference">
    <w:name w:val="Intense Reference"/>
    <w:basedOn w:val="DefaultParagraphFont"/>
    <w:uiPriority w:val="32"/>
    <w:qFormat/>
    <w:rsid w:val="00877132"/>
    <w:rPr>
      <w:b/>
      <w:bCs/>
      <w:smallCaps/>
      <w:color w:val="0F4761" w:themeColor="accent1" w:themeShade="BF"/>
      <w:spacing w:val="5"/>
    </w:rPr>
  </w:style>
  <w:style w:type="paragraph" w:styleId="Header">
    <w:name w:val="header"/>
    <w:basedOn w:val="Normal"/>
    <w:link w:val="HeaderChar"/>
    <w:uiPriority w:val="99"/>
    <w:unhideWhenUsed/>
    <w:rsid w:val="007C0C2C"/>
    <w:pPr>
      <w:tabs>
        <w:tab w:val="center" w:pos="4680"/>
        <w:tab w:val="right" w:pos="9360"/>
      </w:tabs>
    </w:pPr>
  </w:style>
  <w:style w:type="character" w:customStyle="1" w:styleId="HeaderChar">
    <w:name w:val="Header Char"/>
    <w:basedOn w:val="DefaultParagraphFont"/>
    <w:link w:val="Header"/>
    <w:uiPriority w:val="99"/>
    <w:rsid w:val="007C0C2C"/>
  </w:style>
  <w:style w:type="paragraph" w:styleId="Footer">
    <w:name w:val="footer"/>
    <w:basedOn w:val="Normal"/>
    <w:link w:val="FooterChar"/>
    <w:uiPriority w:val="99"/>
    <w:unhideWhenUsed/>
    <w:rsid w:val="007C0C2C"/>
    <w:pPr>
      <w:tabs>
        <w:tab w:val="center" w:pos="4680"/>
        <w:tab w:val="right" w:pos="9360"/>
      </w:tabs>
    </w:pPr>
  </w:style>
  <w:style w:type="character" w:customStyle="1" w:styleId="FooterChar">
    <w:name w:val="Footer Char"/>
    <w:basedOn w:val="DefaultParagraphFont"/>
    <w:link w:val="Footer"/>
    <w:uiPriority w:val="99"/>
    <w:rsid w:val="007C0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2064424">
      <w:bodyDiv w:val="1"/>
      <w:marLeft w:val="0"/>
      <w:marRight w:val="0"/>
      <w:marTop w:val="0"/>
      <w:marBottom w:val="0"/>
      <w:divBdr>
        <w:top w:val="none" w:sz="0" w:space="0" w:color="auto"/>
        <w:left w:val="none" w:sz="0" w:space="0" w:color="auto"/>
        <w:bottom w:val="none" w:sz="0" w:space="0" w:color="auto"/>
        <w:right w:val="none" w:sz="0" w:space="0" w:color="auto"/>
      </w:divBdr>
      <w:divsChild>
        <w:div w:id="1157038935">
          <w:marLeft w:val="0"/>
          <w:marRight w:val="0"/>
          <w:marTop w:val="0"/>
          <w:marBottom w:val="0"/>
          <w:divBdr>
            <w:top w:val="none" w:sz="0" w:space="0" w:color="auto"/>
            <w:left w:val="none" w:sz="0" w:space="0" w:color="auto"/>
            <w:bottom w:val="none" w:sz="0" w:space="0" w:color="auto"/>
            <w:right w:val="none" w:sz="0" w:space="0" w:color="auto"/>
          </w:divBdr>
          <w:divsChild>
            <w:div w:id="164712708">
              <w:marLeft w:val="0"/>
              <w:marRight w:val="0"/>
              <w:marTop w:val="0"/>
              <w:marBottom w:val="0"/>
              <w:divBdr>
                <w:top w:val="none" w:sz="0" w:space="0" w:color="auto"/>
                <w:left w:val="none" w:sz="0" w:space="0" w:color="auto"/>
                <w:bottom w:val="none" w:sz="0" w:space="0" w:color="auto"/>
                <w:right w:val="none" w:sz="0" w:space="0" w:color="auto"/>
              </w:divBdr>
            </w:div>
            <w:div w:id="624309361">
              <w:marLeft w:val="0"/>
              <w:marRight w:val="0"/>
              <w:marTop w:val="0"/>
              <w:marBottom w:val="0"/>
              <w:divBdr>
                <w:top w:val="none" w:sz="0" w:space="0" w:color="auto"/>
                <w:left w:val="none" w:sz="0" w:space="0" w:color="auto"/>
                <w:bottom w:val="none" w:sz="0" w:space="0" w:color="auto"/>
                <w:right w:val="none" w:sz="0" w:space="0" w:color="auto"/>
              </w:divBdr>
            </w:div>
            <w:div w:id="2016836097">
              <w:marLeft w:val="0"/>
              <w:marRight w:val="0"/>
              <w:marTop w:val="0"/>
              <w:marBottom w:val="0"/>
              <w:divBdr>
                <w:top w:val="none" w:sz="0" w:space="0" w:color="auto"/>
                <w:left w:val="none" w:sz="0" w:space="0" w:color="auto"/>
                <w:bottom w:val="none" w:sz="0" w:space="0" w:color="auto"/>
                <w:right w:val="none" w:sz="0" w:space="0" w:color="auto"/>
              </w:divBdr>
            </w:div>
            <w:div w:id="796918390">
              <w:marLeft w:val="0"/>
              <w:marRight w:val="0"/>
              <w:marTop w:val="0"/>
              <w:marBottom w:val="0"/>
              <w:divBdr>
                <w:top w:val="none" w:sz="0" w:space="0" w:color="auto"/>
                <w:left w:val="none" w:sz="0" w:space="0" w:color="auto"/>
                <w:bottom w:val="none" w:sz="0" w:space="0" w:color="auto"/>
                <w:right w:val="none" w:sz="0" w:space="0" w:color="auto"/>
              </w:divBdr>
            </w:div>
            <w:div w:id="2053071718">
              <w:marLeft w:val="0"/>
              <w:marRight w:val="0"/>
              <w:marTop w:val="0"/>
              <w:marBottom w:val="0"/>
              <w:divBdr>
                <w:top w:val="none" w:sz="0" w:space="0" w:color="auto"/>
                <w:left w:val="none" w:sz="0" w:space="0" w:color="auto"/>
                <w:bottom w:val="none" w:sz="0" w:space="0" w:color="auto"/>
                <w:right w:val="none" w:sz="0" w:space="0" w:color="auto"/>
              </w:divBdr>
            </w:div>
            <w:div w:id="1668942314">
              <w:marLeft w:val="0"/>
              <w:marRight w:val="0"/>
              <w:marTop w:val="0"/>
              <w:marBottom w:val="0"/>
              <w:divBdr>
                <w:top w:val="none" w:sz="0" w:space="0" w:color="auto"/>
                <w:left w:val="none" w:sz="0" w:space="0" w:color="auto"/>
                <w:bottom w:val="none" w:sz="0" w:space="0" w:color="auto"/>
                <w:right w:val="none" w:sz="0" w:space="0" w:color="auto"/>
              </w:divBdr>
            </w:div>
            <w:div w:id="1842623564">
              <w:marLeft w:val="0"/>
              <w:marRight w:val="0"/>
              <w:marTop w:val="0"/>
              <w:marBottom w:val="0"/>
              <w:divBdr>
                <w:top w:val="none" w:sz="0" w:space="0" w:color="auto"/>
                <w:left w:val="none" w:sz="0" w:space="0" w:color="auto"/>
                <w:bottom w:val="none" w:sz="0" w:space="0" w:color="auto"/>
                <w:right w:val="none" w:sz="0" w:space="0" w:color="auto"/>
              </w:divBdr>
            </w:div>
            <w:div w:id="1227495537">
              <w:marLeft w:val="0"/>
              <w:marRight w:val="0"/>
              <w:marTop w:val="0"/>
              <w:marBottom w:val="0"/>
              <w:divBdr>
                <w:top w:val="none" w:sz="0" w:space="0" w:color="auto"/>
                <w:left w:val="none" w:sz="0" w:space="0" w:color="auto"/>
                <w:bottom w:val="none" w:sz="0" w:space="0" w:color="auto"/>
                <w:right w:val="none" w:sz="0" w:space="0" w:color="auto"/>
              </w:divBdr>
            </w:div>
            <w:div w:id="1510368103">
              <w:marLeft w:val="0"/>
              <w:marRight w:val="0"/>
              <w:marTop w:val="0"/>
              <w:marBottom w:val="0"/>
              <w:divBdr>
                <w:top w:val="none" w:sz="0" w:space="0" w:color="auto"/>
                <w:left w:val="none" w:sz="0" w:space="0" w:color="auto"/>
                <w:bottom w:val="none" w:sz="0" w:space="0" w:color="auto"/>
                <w:right w:val="none" w:sz="0" w:space="0" w:color="auto"/>
              </w:divBdr>
            </w:div>
            <w:div w:id="528301306">
              <w:marLeft w:val="0"/>
              <w:marRight w:val="0"/>
              <w:marTop w:val="0"/>
              <w:marBottom w:val="0"/>
              <w:divBdr>
                <w:top w:val="none" w:sz="0" w:space="0" w:color="auto"/>
                <w:left w:val="none" w:sz="0" w:space="0" w:color="auto"/>
                <w:bottom w:val="none" w:sz="0" w:space="0" w:color="auto"/>
                <w:right w:val="none" w:sz="0" w:space="0" w:color="auto"/>
              </w:divBdr>
            </w:div>
            <w:div w:id="214005367">
              <w:marLeft w:val="0"/>
              <w:marRight w:val="0"/>
              <w:marTop w:val="0"/>
              <w:marBottom w:val="0"/>
              <w:divBdr>
                <w:top w:val="none" w:sz="0" w:space="0" w:color="auto"/>
                <w:left w:val="none" w:sz="0" w:space="0" w:color="auto"/>
                <w:bottom w:val="none" w:sz="0" w:space="0" w:color="auto"/>
                <w:right w:val="none" w:sz="0" w:space="0" w:color="auto"/>
              </w:divBdr>
            </w:div>
            <w:div w:id="1386217808">
              <w:marLeft w:val="0"/>
              <w:marRight w:val="0"/>
              <w:marTop w:val="0"/>
              <w:marBottom w:val="0"/>
              <w:divBdr>
                <w:top w:val="none" w:sz="0" w:space="0" w:color="auto"/>
                <w:left w:val="none" w:sz="0" w:space="0" w:color="auto"/>
                <w:bottom w:val="none" w:sz="0" w:space="0" w:color="auto"/>
                <w:right w:val="none" w:sz="0" w:space="0" w:color="auto"/>
              </w:divBdr>
            </w:div>
            <w:div w:id="1926912307">
              <w:marLeft w:val="0"/>
              <w:marRight w:val="0"/>
              <w:marTop w:val="0"/>
              <w:marBottom w:val="0"/>
              <w:divBdr>
                <w:top w:val="none" w:sz="0" w:space="0" w:color="auto"/>
                <w:left w:val="none" w:sz="0" w:space="0" w:color="auto"/>
                <w:bottom w:val="none" w:sz="0" w:space="0" w:color="auto"/>
                <w:right w:val="none" w:sz="0" w:space="0" w:color="auto"/>
              </w:divBdr>
            </w:div>
            <w:div w:id="1991906355">
              <w:marLeft w:val="0"/>
              <w:marRight w:val="0"/>
              <w:marTop w:val="0"/>
              <w:marBottom w:val="0"/>
              <w:divBdr>
                <w:top w:val="none" w:sz="0" w:space="0" w:color="auto"/>
                <w:left w:val="none" w:sz="0" w:space="0" w:color="auto"/>
                <w:bottom w:val="none" w:sz="0" w:space="0" w:color="auto"/>
                <w:right w:val="none" w:sz="0" w:space="0" w:color="auto"/>
              </w:divBdr>
            </w:div>
            <w:div w:id="1568417799">
              <w:marLeft w:val="0"/>
              <w:marRight w:val="0"/>
              <w:marTop w:val="0"/>
              <w:marBottom w:val="0"/>
              <w:divBdr>
                <w:top w:val="none" w:sz="0" w:space="0" w:color="auto"/>
                <w:left w:val="none" w:sz="0" w:space="0" w:color="auto"/>
                <w:bottom w:val="none" w:sz="0" w:space="0" w:color="auto"/>
                <w:right w:val="none" w:sz="0" w:space="0" w:color="auto"/>
              </w:divBdr>
            </w:div>
            <w:div w:id="873230242">
              <w:marLeft w:val="0"/>
              <w:marRight w:val="0"/>
              <w:marTop w:val="0"/>
              <w:marBottom w:val="0"/>
              <w:divBdr>
                <w:top w:val="none" w:sz="0" w:space="0" w:color="auto"/>
                <w:left w:val="none" w:sz="0" w:space="0" w:color="auto"/>
                <w:bottom w:val="none" w:sz="0" w:space="0" w:color="auto"/>
                <w:right w:val="none" w:sz="0" w:space="0" w:color="auto"/>
              </w:divBdr>
            </w:div>
            <w:div w:id="1112625583">
              <w:marLeft w:val="0"/>
              <w:marRight w:val="0"/>
              <w:marTop w:val="0"/>
              <w:marBottom w:val="0"/>
              <w:divBdr>
                <w:top w:val="none" w:sz="0" w:space="0" w:color="auto"/>
                <w:left w:val="none" w:sz="0" w:space="0" w:color="auto"/>
                <w:bottom w:val="none" w:sz="0" w:space="0" w:color="auto"/>
                <w:right w:val="none" w:sz="0" w:space="0" w:color="auto"/>
              </w:divBdr>
            </w:div>
            <w:div w:id="503055120">
              <w:marLeft w:val="0"/>
              <w:marRight w:val="0"/>
              <w:marTop w:val="0"/>
              <w:marBottom w:val="0"/>
              <w:divBdr>
                <w:top w:val="none" w:sz="0" w:space="0" w:color="auto"/>
                <w:left w:val="none" w:sz="0" w:space="0" w:color="auto"/>
                <w:bottom w:val="none" w:sz="0" w:space="0" w:color="auto"/>
                <w:right w:val="none" w:sz="0" w:space="0" w:color="auto"/>
              </w:divBdr>
            </w:div>
            <w:div w:id="195587609">
              <w:marLeft w:val="0"/>
              <w:marRight w:val="0"/>
              <w:marTop w:val="0"/>
              <w:marBottom w:val="0"/>
              <w:divBdr>
                <w:top w:val="none" w:sz="0" w:space="0" w:color="auto"/>
                <w:left w:val="none" w:sz="0" w:space="0" w:color="auto"/>
                <w:bottom w:val="none" w:sz="0" w:space="0" w:color="auto"/>
                <w:right w:val="none" w:sz="0" w:space="0" w:color="auto"/>
              </w:divBdr>
            </w:div>
            <w:div w:id="148403066">
              <w:marLeft w:val="0"/>
              <w:marRight w:val="0"/>
              <w:marTop w:val="0"/>
              <w:marBottom w:val="0"/>
              <w:divBdr>
                <w:top w:val="none" w:sz="0" w:space="0" w:color="auto"/>
                <w:left w:val="none" w:sz="0" w:space="0" w:color="auto"/>
                <w:bottom w:val="none" w:sz="0" w:space="0" w:color="auto"/>
                <w:right w:val="none" w:sz="0" w:space="0" w:color="auto"/>
              </w:divBdr>
            </w:div>
          </w:divsChild>
        </w:div>
        <w:div w:id="1146581450">
          <w:marLeft w:val="0"/>
          <w:marRight w:val="0"/>
          <w:marTop w:val="0"/>
          <w:marBottom w:val="0"/>
          <w:divBdr>
            <w:top w:val="none" w:sz="0" w:space="0" w:color="auto"/>
            <w:left w:val="none" w:sz="0" w:space="0" w:color="auto"/>
            <w:bottom w:val="none" w:sz="0" w:space="0" w:color="auto"/>
            <w:right w:val="none" w:sz="0" w:space="0" w:color="auto"/>
          </w:divBdr>
          <w:divsChild>
            <w:div w:id="245726643">
              <w:marLeft w:val="0"/>
              <w:marRight w:val="0"/>
              <w:marTop w:val="0"/>
              <w:marBottom w:val="0"/>
              <w:divBdr>
                <w:top w:val="none" w:sz="0" w:space="0" w:color="auto"/>
                <w:left w:val="none" w:sz="0" w:space="0" w:color="auto"/>
                <w:bottom w:val="none" w:sz="0" w:space="0" w:color="auto"/>
                <w:right w:val="none" w:sz="0" w:space="0" w:color="auto"/>
              </w:divBdr>
            </w:div>
            <w:div w:id="310866660">
              <w:marLeft w:val="0"/>
              <w:marRight w:val="0"/>
              <w:marTop w:val="0"/>
              <w:marBottom w:val="0"/>
              <w:divBdr>
                <w:top w:val="none" w:sz="0" w:space="0" w:color="auto"/>
                <w:left w:val="none" w:sz="0" w:space="0" w:color="auto"/>
                <w:bottom w:val="none" w:sz="0" w:space="0" w:color="auto"/>
                <w:right w:val="none" w:sz="0" w:space="0" w:color="auto"/>
              </w:divBdr>
            </w:div>
            <w:div w:id="972172176">
              <w:marLeft w:val="0"/>
              <w:marRight w:val="0"/>
              <w:marTop w:val="0"/>
              <w:marBottom w:val="0"/>
              <w:divBdr>
                <w:top w:val="none" w:sz="0" w:space="0" w:color="auto"/>
                <w:left w:val="none" w:sz="0" w:space="0" w:color="auto"/>
                <w:bottom w:val="none" w:sz="0" w:space="0" w:color="auto"/>
                <w:right w:val="none" w:sz="0" w:space="0" w:color="auto"/>
              </w:divBdr>
            </w:div>
            <w:div w:id="1563758581">
              <w:marLeft w:val="0"/>
              <w:marRight w:val="0"/>
              <w:marTop w:val="0"/>
              <w:marBottom w:val="0"/>
              <w:divBdr>
                <w:top w:val="none" w:sz="0" w:space="0" w:color="auto"/>
                <w:left w:val="none" w:sz="0" w:space="0" w:color="auto"/>
                <w:bottom w:val="none" w:sz="0" w:space="0" w:color="auto"/>
                <w:right w:val="none" w:sz="0" w:space="0" w:color="auto"/>
              </w:divBdr>
            </w:div>
            <w:div w:id="1504664512">
              <w:marLeft w:val="0"/>
              <w:marRight w:val="0"/>
              <w:marTop w:val="0"/>
              <w:marBottom w:val="0"/>
              <w:divBdr>
                <w:top w:val="none" w:sz="0" w:space="0" w:color="auto"/>
                <w:left w:val="none" w:sz="0" w:space="0" w:color="auto"/>
                <w:bottom w:val="none" w:sz="0" w:space="0" w:color="auto"/>
                <w:right w:val="none" w:sz="0" w:space="0" w:color="auto"/>
              </w:divBdr>
            </w:div>
            <w:div w:id="1076591710">
              <w:marLeft w:val="0"/>
              <w:marRight w:val="0"/>
              <w:marTop w:val="0"/>
              <w:marBottom w:val="0"/>
              <w:divBdr>
                <w:top w:val="none" w:sz="0" w:space="0" w:color="auto"/>
                <w:left w:val="none" w:sz="0" w:space="0" w:color="auto"/>
                <w:bottom w:val="none" w:sz="0" w:space="0" w:color="auto"/>
                <w:right w:val="none" w:sz="0" w:space="0" w:color="auto"/>
              </w:divBdr>
            </w:div>
            <w:div w:id="777796809">
              <w:marLeft w:val="0"/>
              <w:marRight w:val="0"/>
              <w:marTop w:val="0"/>
              <w:marBottom w:val="0"/>
              <w:divBdr>
                <w:top w:val="none" w:sz="0" w:space="0" w:color="auto"/>
                <w:left w:val="none" w:sz="0" w:space="0" w:color="auto"/>
                <w:bottom w:val="none" w:sz="0" w:space="0" w:color="auto"/>
                <w:right w:val="none" w:sz="0" w:space="0" w:color="auto"/>
              </w:divBdr>
            </w:div>
            <w:div w:id="2096785581">
              <w:marLeft w:val="0"/>
              <w:marRight w:val="0"/>
              <w:marTop w:val="0"/>
              <w:marBottom w:val="0"/>
              <w:divBdr>
                <w:top w:val="none" w:sz="0" w:space="0" w:color="auto"/>
                <w:left w:val="none" w:sz="0" w:space="0" w:color="auto"/>
                <w:bottom w:val="none" w:sz="0" w:space="0" w:color="auto"/>
                <w:right w:val="none" w:sz="0" w:space="0" w:color="auto"/>
              </w:divBdr>
            </w:div>
            <w:div w:id="1315330694">
              <w:marLeft w:val="0"/>
              <w:marRight w:val="0"/>
              <w:marTop w:val="0"/>
              <w:marBottom w:val="0"/>
              <w:divBdr>
                <w:top w:val="none" w:sz="0" w:space="0" w:color="auto"/>
                <w:left w:val="none" w:sz="0" w:space="0" w:color="auto"/>
                <w:bottom w:val="none" w:sz="0" w:space="0" w:color="auto"/>
                <w:right w:val="none" w:sz="0" w:space="0" w:color="auto"/>
              </w:divBdr>
            </w:div>
            <w:div w:id="1660573070">
              <w:marLeft w:val="0"/>
              <w:marRight w:val="0"/>
              <w:marTop w:val="0"/>
              <w:marBottom w:val="0"/>
              <w:divBdr>
                <w:top w:val="none" w:sz="0" w:space="0" w:color="auto"/>
                <w:left w:val="none" w:sz="0" w:space="0" w:color="auto"/>
                <w:bottom w:val="none" w:sz="0" w:space="0" w:color="auto"/>
                <w:right w:val="none" w:sz="0" w:space="0" w:color="auto"/>
              </w:divBdr>
            </w:div>
            <w:div w:id="1257326011">
              <w:marLeft w:val="0"/>
              <w:marRight w:val="0"/>
              <w:marTop w:val="0"/>
              <w:marBottom w:val="0"/>
              <w:divBdr>
                <w:top w:val="none" w:sz="0" w:space="0" w:color="auto"/>
                <w:left w:val="none" w:sz="0" w:space="0" w:color="auto"/>
                <w:bottom w:val="none" w:sz="0" w:space="0" w:color="auto"/>
                <w:right w:val="none" w:sz="0" w:space="0" w:color="auto"/>
              </w:divBdr>
            </w:div>
            <w:div w:id="1574512518">
              <w:marLeft w:val="0"/>
              <w:marRight w:val="0"/>
              <w:marTop w:val="0"/>
              <w:marBottom w:val="0"/>
              <w:divBdr>
                <w:top w:val="none" w:sz="0" w:space="0" w:color="auto"/>
                <w:left w:val="none" w:sz="0" w:space="0" w:color="auto"/>
                <w:bottom w:val="none" w:sz="0" w:space="0" w:color="auto"/>
                <w:right w:val="none" w:sz="0" w:space="0" w:color="auto"/>
              </w:divBdr>
            </w:div>
            <w:div w:id="1015617103">
              <w:marLeft w:val="0"/>
              <w:marRight w:val="0"/>
              <w:marTop w:val="0"/>
              <w:marBottom w:val="0"/>
              <w:divBdr>
                <w:top w:val="none" w:sz="0" w:space="0" w:color="auto"/>
                <w:left w:val="none" w:sz="0" w:space="0" w:color="auto"/>
                <w:bottom w:val="none" w:sz="0" w:space="0" w:color="auto"/>
                <w:right w:val="none" w:sz="0" w:space="0" w:color="auto"/>
              </w:divBdr>
            </w:div>
            <w:div w:id="1632861919">
              <w:marLeft w:val="0"/>
              <w:marRight w:val="0"/>
              <w:marTop w:val="0"/>
              <w:marBottom w:val="0"/>
              <w:divBdr>
                <w:top w:val="none" w:sz="0" w:space="0" w:color="auto"/>
                <w:left w:val="none" w:sz="0" w:space="0" w:color="auto"/>
                <w:bottom w:val="none" w:sz="0" w:space="0" w:color="auto"/>
                <w:right w:val="none" w:sz="0" w:space="0" w:color="auto"/>
              </w:divBdr>
            </w:div>
            <w:div w:id="1189098520">
              <w:marLeft w:val="0"/>
              <w:marRight w:val="0"/>
              <w:marTop w:val="0"/>
              <w:marBottom w:val="0"/>
              <w:divBdr>
                <w:top w:val="none" w:sz="0" w:space="0" w:color="auto"/>
                <w:left w:val="none" w:sz="0" w:space="0" w:color="auto"/>
                <w:bottom w:val="none" w:sz="0" w:space="0" w:color="auto"/>
                <w:right w:val="none" w:sz="0" w:space="0" w:color="auto"/>
              </w:divBdr>
            </w:div>
            <w:div w:id="1281568588">
              <w:marLeft w:val="0"/>
              <w:marRight w:val="0"/>
              <w:marTop w:val="0"/>
              <w:marBottom w:val="0"/>
              <w:divBdr>
                <w:top w:val="none" w:sz="0" w:space="0" w:color="auto"/>
                <w:left w:val="none" w:sz="0" w:space="0" w:color="auto"/>
                <w:bottom w:val="none" w:sz="0" w:space="0" w:color="auto"/>
                <w:right w:val="none" w:sz="0" w:space="0" w:color="auto"/>
              </w:divBdr>
            </w:div>
            <w:div w:id="637613777">
              <w:marLeft w:val="0"/>
              <w:marRight w:val="0"/>
              <w:marTop w:val="0"/>
              <w:marBottom w:val="0"/>
              <w:divBdr>
                <w:top w:val="none" w:sz="0" w:space="0" w:color="auto"/>
                <w:left w:val="none" w:sz="0" w:space="0" w:color="auto"/>
                <w:bottom w:val="none" w:sz="0" w:space="0" w:color="auto"/>
                <w:right w:val="none" w:sz="0" w:space="0" w:color="auto"/>
              </w:divBdr>
            </w:div>
            <w:div w:id="310213056">
              <w:marLeft w:val="0"/>
              <w:marRight w:val="0"/>
              <w:marTop w:val="0"/>
              <w:marBottom w:val="0"/>
              <w:divBdr>
                <w:top w:val="none" w:sz="0" w:space="0" w:color="auto"/>
                <w:left w:val="none" w:sz="0" w:space="0" w:color="auto"/>
                <w:bottom w:val="none" w:sz="0" w:space="0" w:color="auto"/>
                <w:right w:val="none" w:sz="0" w:space="0" w:color="auto"/>
              </w:divBdr>
            </w:div>
            <w:div w:id="1599018040">
              <w:marLeft w:val="0"/>
              <w:marRight w:val="0"/>
              <w:marTop w:val="0"/>
              <w:marBottom w:val="0"/>
              <w:divBdr>
                <w:top w:val="none" w:sz="0" w:space="0" w:color="auto"/>
                <w:left w:val="none" w:sz="0" w:space="0" w:color="auto"/>
                <w:bottom w:val="none" w:sz="0" w:space="0" w:color="auto"/>
                <w:right w:val="none" w:sz="0" w:space="0" w:color="auto"/>
              </w:divBdr>
            </w:div>
            <w:div w:id="1237399764">
              <w:marLeft w:val="0"/>
              <w:marRight w:val="0"/>
              <w:marTop w:val="0"/>
              <w:marBottom w:val="0"/>
              <w:divBdr>
                <w:top w:val="none" w:sz="0" w:space="0" w:color="auto"/>
                <w:left w:val="none" w:sz="0" w:space="0" w:color="auto"/>
                <w:bottom w:val="none" w:sz="0" w:space="0" w:color="auto"/>
                <w:right w:val="none" w:sz="0" w:space="0" w:color="auto"/>
              </w:divBdr>
            </w:div>
          </w:divsChild>
        </w:div>
        <w:div w:id="878710337">
          <w:marLeft w:val="0"/>
          <w:marRight w:val="0"/>
          <w:marTop w:val="0"/>
          <w:marBottom w:val="0"/>
          <w:divBdr>
            <w:top w:val="none" w:sz="0" w:space="0" w:color="auto"/>
            <w:left w:val="none" w:sz="0" w:space="0" w:color="auto"/>
            <w:bottom w:val="none" w:sz="0" w:space="0" w:color="auto"/>
            <w:right w:val="none" w:sz="0" w:space="0" w:color="auto"/>
          </w:divBdr>
          <w:divsChild>
            <w:div w:id="778528259">
              <w:marLeft w:val="0"/>
              <w:marRight w:val="0"/>
              <w:marTop w:val="0"/>
              <w:marBottom w:val="0"/>
              <w:divBdr>
                <w:top w:val="none" w:sz="0" w:space="0" w:color="auto"/>
                <w:left w:val="none" w:sz="0" w:space="0" w:color="auto"/>
                <w:bottom w:val="none" w:sz="0" w:space="0" w:color="auto"/>
                <w:right w:val="none" w:sz="0" w:space="0" w:color="auto"/>
              </w:divBdr>
            </w:div>
            <w:div w:id="1291746828">
              <w:marLeft w:val="0"/>
              <w:marRight w:val="0"/>
              <w:marTop w:val="0"/>
              <w:marBottom w:val="0"/>
              <w:divBdr>
                <w:top w:val="none" w:sz="0" w:space="0" w:color="auto"/>
                <w:left w:val="none" w:sz="0" w:space="0" w:color="auto"/>
                <w:bottom w:val="none" w:sz="0" w:space="0" w:color="auto"/>
                <w:right w:val="none" w:sz="0" w:space="0" w:color="auto"/>
              </w:divBdr>
            </w:div>
            <w:div w:id="93480676">
              <w:marLeft w:val="0"/>
              <w:marRight w:val="0"/>
              <w:marTop w:val="0"/>
              <w:marBottom w:val="0"/>
              <w:divBdr>
                <w:top w:val="none" w:sz="0" w:space="0" w:color="auto"/>
                <w:left w:val="none" w:sz="0" w:space="0" w:color="auto"/>
                <w:bottom w:val="none" w:sz="0" w:space="0" w:color="auto"/>
                <w:right w:val="none" w:sz="0" w:space="0" w:color="auto"/>
              </w:divBdr>
            </w:div>
            <w:div w:id="415369113">
              <w:marLeft w:val="0"/>
              <w:marRight w:val="0"/>
              <w:marTop w:val="0"/>
              <w:marBottom w:val="0"/>
              <w:divBdr>
                <w:top w:val="none" w:sz="0" w:space="0" w:color="auto"/>
                <w:left w:val="none" w:sz="0" w:space="0" w:color="auto"/>
                <w:bottom w:val="none" w:sz="0" w:space="0" w:color="auto"/>
                <w:right w:val="none" w:sz="0" w:space="0" w:color="auto"/>
              </w:divBdr>
            </w:div>
            <w:div w:id="2006860259">
              <w:marLeft w:val="0"/>
              <w:marRight w:val="0"/>
              <w:marTop w:val="0"/>
              <w:marBottom w:val="0"/>
              <w:divBdr>
                <w:top w:val="none" w:sz="0" w:space="0" w:color="auto"/>
                <w:left w:val="none" w:sz="0" w:space="0" w:color="auto"/>
                <w:bottom w:val="none" w:sz="0" w:space="0" w:color="auto"/>
                <w:right w:val="none" w:sz="0" w:space="0" w:color="auto"/>
              </w:divBdr>
            </w:div>
            <w:div w:id="136454810">
              <w:marLeft w:val="0"/>
              <w:marRight w:val="0"/>
              <w:marTop w:val="0"/>
              <w:marBottom w:val="0"/>
              <w:divBdr>
                <w:top w:val="none" w:sz="0" w:space="0" w:color="auto"/>
                <w:left w:val="none" w:sz="0" w:space="0" w:color="auto"/>
                <w:bottom w:val="none" w:sz="0" w:space="0" w:color="auto"/>
                <w:right w:val="none" w:sz="0" w:space="0" w:color="auto"/>
              </w:divBdr>
            </w:div>
            <w:div w:id="1556969641">
              <w:marLeft w:val="0"/>
              <w:marRight w:val="0"/>
              <w:marTop w:val="0"/>
              <w:marBottom w:val="0"/>
              <w:divBdr>
                <w:top w:val="none" w:sz="0" w:space="0" w:color="auto"/>
                <w:left w:val="none" w:sz="0" w:space="0" w:color="auto"/>
                <w:bottom w:val="none" w:sz="0" w:space="0" w:color="auto"/>
                <w:right w:val="none" w:sz="0" w:space="0" w:color="auto"/>
              </w:divBdr>
            </w:div>
            <w:div w:id="333269892">
              <w:marLeft w:val="0"/>
              <w:marRight w:val="0"/>
              <w:marTop w:val="0"/>
              <w:marBottom w:val="0"/>
              <w:divBdr>
                <w:top w:val="none" w:sz="0" w:space="0" w:color="auto"/>
                <w:left w:val="none" w:sz="0" w:space="0" w:color="auto"/>
                <w:bottom w:val="none" w:sz="0" w:space="0" w:color="auto"/>
                <w:right w:val="none" w:sz="0" w:space="0" w:color="auto"/>
              </w:divBdr>
            </w:div>
            <w:div w:id="890196149">
              <w:marLeft w:val="0"/>
              <w:marRight w:val="0"/>
              <w:marTop w:val="0"/>
              <w:marBottom w:val="0"/>
              <w:divBdr>
                <w:top w:val="none" w:sz="0" w:space="0" w:color="auto"/>
                <w:left w:val="none" w:sz="0" w:space="0" w:color="auto"/>
                <w:bottom w:val="none" w:sz="0" w:space="0" w:color="auto"/>
                <w:right w:val="none" w:sz="0" w:space="0" w:color="auto"/>
              </w:divBdr>
            </w:div>
            <w:div w:id="1528056296">
              <w:marLeft w:val="0"/>
              <w:marRight w:val="0"/>
              <w:marTop w:val="0"/>
              <w:marBottom w:val="0"/>
              <w:divBdr>
                <w:top w:val="none" w:sz="0" w:space="0" w:color="auto"/>
                <w:left w:val="none" w:sz="0" w:space="0" w:color="auto"/>
                <w:bottom w:val="none" w:sz="0" w:space="0" w:color="auto"/>
                <w:right w:val="none" w:sz="0" w:space="0" w:color="auto"/>
              </w:divBdr>
            </w:div>
            <w:div w:id="490220576">
              <w:marLeft w:val="0"/>
              <w:marRight w:val="0"/>
              <w:marTop w:val="0"/>
              <w:marBottom w:val="0"/>
              <w:divBdr>
                <w:top w:val="none" w:sz="0" w:space="0" w:color="auto"/>
                <w:left w:val="none" w:sz="0" w:space="0" w:color="auto"/>
                <w:bottom w:val="none" w:sz="0" w:space="0" w:color="auto"/>
                <w:right w:val="none" w:sz="0" w:space="0" w:color="auto"/>
              </w:divBdr>
            </w:div>
            <w:div w:id="1801459734">
              <w:marLeft w:val="0"/>
              <w:marRight w:val="0"/>
              <w:marTop w:val="0"/>
              <w:marBottom w:val="0"/>
              <w:divBdr>
                <w:top w:val="none" w:sz="0" w:space="0" w:color="auto"/>
                <w:left w:val="none" w:sz="0" w:space="0" w:color="auto"/>
                <w:bottom w:val="none" w:sz="0" w:space="0" w:color="auto"/>
                <w:right w:val="none" w:sz="0" w:space="0" w:color="auto"/>
              </w:divBdr>
            </w:div>
            <w:div w:id="382215747">
              <w:marLeft w:val="0"/>
              <w:marRight w:val="0"/>
              <w:marTop w:val="0"/>
              <w:marBottom w:val="0"/>
              <w:divBdr>
                <w:top w:val="none" w:sz="0" w:space="0" w:color="auto"/>
                <w:left w:val="none" w:sz="0" w:space="0" w:color="auto"/>
                <w:bottom w:val="none" w:sz="0" w:space="0" w:color="auto"/>
                <w:right w:val="none" w:sz="0" w:space="0" w:color="auto"/>
              </w:divBdr>
            </w:div>
            <w:div w:id="1561479331">
              <w:marLeft w:val="0"/>
              <w:marRight w:val="0"/>
              <w:marTop w:val="0"/>
              <w:marBottom w:val="0"/>
              <w:divBdr>
                <w:top w:val="none" w:sz="0" w:space="0" w:color="auto"/>
                <w:left w:val="none" w:sz="0" w:space="0" w:color="auto"/>
                <w:bottom w:val="none" w:sz="0" w:space="0" w:color="auto"/>
                <w:right w:val="none" w:sz="0" w:space="0" w:color="auto"/>
              </w:divBdr>
            </w:div>
            <w:div w:id="615714260">
              <w:marLeft w:val="0"/>
              <w:marRight w:val="0"/>
              <w:marTop w:val="0"/>
              <w:marBottom w:val="0"/>
              <w:divBdr>
                <w:top w:val="none" w:sz="0" w:space="0" w:color="auto"/>
                <w:left w:val="none" w:sz="0" w:space="0" w:color="auto"/>
                <w:bottom w:val="none" w:sz="0" w:space="0" w:color="auto"/>
                <w:right w:val="none" w:sz="0" w:space="0" w:color="auto"/>
              </w:divBdr>
            </w:div>
            <w:div w:id="1028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28705">
      <w:bodyDiv w:val="1"/>
      <w:marLeft w:val="0"/>
      <w:marRight w:val="0"/>
      <w:marTop w:val="0"/>
      <w:marBottom w:val="0"/>
      <w:divBdr>
        <w:top w:val="none" w:sz="0" w:space="0" w:color="auto"/>
        <w:left w:val="none" w:sz="0" w:space="0" w:color="auto"/>
        <w:bottom w:val="none" w:sz="0" w:space="0" w:color="auto"/>
        <w:right w:val="none" w:sz="0" w:space="0" w:color="auto"/>
      </w:divBdr>
      <w:divsChild>
        <w:div w:id="869680286">
          <w:marLeft w:val="0"/>
          <w:marRight w:val="0"/>
          <w:marTop w:val="0"/>
          <w:marBottom w:val="0"/>
          <w:divBdr>
            <w:top w:val="none" w:sz="0" w:space="0" w:color="auto"/>
            <w:left w:val="none" w:sz="0" w:space="0" w:color="auto"/>
            <w:bottom w:val="none" w:sz="0" w:space="0" w:color="auto"/>
            <w:right w:val="none" w:sz="0" w:space="0" w:color="auto"/>
          </w:divBdr>
          <w:divsChild>
            <w:div w:id="1063142457">
              <w:marLeft w:val="0"/>
              <w:marRight w:val="0"/>
              <w:marTop w:val="0"/>
              <w:marBottom w:val="0"/>
              <w:divBdr>
                <w:top w:val="none" w:sz="0" w:space="0" w:color="auto"/>
                <w:left w:val="none" w:sz="0" w:space="0" w:color="auto"/>
                <w:bottom w:val="none" w:sz="0" w:space="0" w:color="auto"/>
                <w:right w:val="none" w:sz="0" w:space="0" w:color="auto"/>
              </w:divBdr>
            </w:div>
            <w:div w:id="1388262910">
              <w:marLeft w:val="0"/>
              <w:marRight w:val="0"/>
              <w:marTop w:val="0"/>
              <w:marBottom w:val="0"/>
              <w:divBdr>
                <w:top w:val="none" w:sz="0" w:space="0" w:color="auto"/>
                <w:left w:val="none" w:sz="0" w:space="0" w:color="auto"/>
                <w:bottom w:val="none" w:sz="0" w:space="0" w:color="auto"/>
                <w:right w:val="none" w:sz="0" w:space="0" w:color="auto"/>
              </w:divBdr>
            </w:div>
            <w:div w:id="1765804081">
              <w:marLeft w:val="0"/>
              <w:marRight w:val="0"/>
              <w:marTop w:val="0"/>
              <w:marBottom w:val="0"/>
              <w:divBdr>
                <w:top w:val="none" w:sz="0" w:space="0" w:color="auto"/>
                <w:left w:val="none" w:sz="0" w:space="0" w:color="auto"/>
                <w:bottom w:val="none" w:sz="0" w:space="0" w:color="auto"/>
                <w:right w:val="none" w:sz="0" w:space="0" w:color="auto"/>
              </w:divBdr>
            </w:div>
            <w:div w:id="1457605048">
              <w:marLeft w:val="0"/>
              <w:marRight w:val="0"/>
              <w:marTop w:val="0"/>
              <w:marBottom w:val="0"/>
              <w:divBdr>
                <w:top w:val="none" w:sz="0" w:space="0" w:color="auto"/>
                <w:left w:val="none" w:sz="0" w:space="0" w:color="auto"/>
                <w:bottom w:val="none" w:sz="0" w:space="0" w:color="auto"/>
                <w:right w:val="none" w:sz="0" w:space="0" w:color="auto"/>
              </w:divBdr>
            </w:div>
            <w:div w:id="1023625829">
              <w:marLeft w:val="0"/>
              <w:marRight w:val="0"/>
              <w:marTop w:val="0"/>
              <w:marBottom w:val="0"/>
              <w:divBdr>
                <w:top w:val="none" w:sz="0" w:space="0" w:color="auto"/>
                <w:left w:val="none" w:sz="0" w:space="0" w:color="auto"/>
                <w:bottom w:val="none" w:sz="0" w:space="0" w:color="auto"/>
                <w:right w:val="none" w:sz="0" w:space="0" w:color="auto"/>
              </w:divBdr>
            </w:div>
            <w:div w:id="560677319">
              <w:marLeft w:val="0"/>
              <w:marRight w:val="0"/>
              <w:marTop w:val="0"/>
              <w:marBottom w:val="0"/>
              <w:divBdr>
                <w:top w:val="none" w:sz="0" w:space="0" w:color="auto"/>
                <w:left w:val="none" w:sz="0" w:space="0" w:color="auto"/>
                <w:bottom w:val="none" w:sz="0" w:space="0" w:color="auto"/>
                <w:right w:val="none" w:sz="0" w:space="0" w:color="auto"/>
              </w:divBdr>
            </w:div>
            <w:div w:id="210655286">
              <w:marLeft w:val="0"/>
              <w:marRight w:val="0"/>
              <w:marTop w:val="0"/>
              <w:marBottom w:val="0"/>
              <w:divBdr>
                <w:top w:val="none" w:sz="0" w:space="0" w:color="auto"/>
                <w:left w:val="none" w:sz="0" w:space="0" w:color="auto"/>
                <w:bottom w:val="none" w:sz="0" w:space="0" w:color="auto"/>
                <w:right w:val="none" w:sz="0" w:space="0" w:color="auto"/>
              </w:divBdr>
            </w:div>
            <w:div w:id="433864272">
              <w:marLeft w:val="0"/>
              <w:marRight w:val="0"/>
              <w:marTop w:val="0"/>
              <w:marBottom w:val="0"/>
              <w:divBdr>
                <w:top w:val="none" w:sz="0" w:space="0" w:color="auto"/>
                <w:left w:val="none" w:sz="0" w:space="0" w:color="auto"/>
                <w:bottom w:val="none" w:sz="0" w:space="0" w:color="auto"/>
                <w:right w:val="none" w:sz="0" w:space="0" w:color="auto"/>
              </w:divBdr>
            </w:div>
            <w:div w:id="553585386">
              <w:marLeft w:val="0"/>
              <w:marRight w:val="0"/>
              <w:marTop w:val="0"/>
              <w:marBottom w:val="0"/>
              <w:divBdr>
                <w:top w:val="none" w:sz="0" w:space="0" w:color="auto"/>
                <w:left w:val="none" w:sz="0" w:space="0" w:color="auto"/>
                <w:bottom w:val="none" w:sz="0" w:space="0" w:color="auto"/>
                <w:right w:val="none" w:sz="0" w:space="0" w:color="auto"/>
              </w:divBdr>
            </w:div>
            <w:div w:id="1267150855">
              <w:marLeft w:val="0"/>
              <w:marRight w:val="0"/>
              <w:marTop w:val="0"/>
              <w:marBottom w:val="0"/>
              <w:divBdr>
                <w:top w:val="none" w:sz="0" w:space="0" w:color="auto"/>
                <w:left w:val="none" w:sz="0" w:space="0" w:color="auto"/>
                <w:bottom w:val="none" w:sz="0" w:space="0" w:color="auto"/>
                <w:right w:val="none" w:sz="0" w:space="0" w:color="auto"/>
              </w:divBdr>
            </w:div>
            <w:div w:id="256990240">
              <w:marLeft w:val="0"/>
              <w:marRight w:val="0"/>
              <w:marTop w:val="0"/>
              <w:marBottom w:val="0"/>
              <w:divBdr>
                <w:top w:val="none" w:sz="0" w:space="0" w:color="auto"/>
                <w:left w:val="none" w:sz="0" w:space="0" w:color="auto"/>
                <w:bottom w:val="none" w:sz="0" w:space="0" w:color="auto"/>
                <w:right w:val="none" w:sz="0" w:space="0" w:color="auto"/>
              </w:divBdr>
            </w:div>
            <w:div w:id="334191833">
              <w:marLeft w:val="0"/>
              <w:marRight w:val="0"/>
              <w:marTop w:val="0"/>
              <w:marBottom w:val="0"/>
              <w:divBdr>
                <w:top w:val="none" w:sz="0" w:space="0" w:color="auto"/>
                <w:left w:val="none" w:sz="0" w:space="0" w:color="auto"/>
                <w:bottom w:val="none" w:sz="0" w:space="0" w:color="auto"/>
                <w:right w:val="none" w:sz="0" w:space="0" w:color="auto"/>
              </w:divBdr>
            </w:div>
            <w:div w:id="1504276879">
              <w:marLeft w:val="0"/>
              <w:marRight w:val="0"/>
              <w:marTop w:val="0"/>
              <w:marBottom w:val="0"/>
              <w:divBdr>
                <w:top w:val="none" w:sz="0" w:space="0" w:color="auto"/>
                <w:left w:val="none" w:sz="0" w:space="0" w:color="auto"/>
                <w:bottom w:val="none" w:sz="0" w:space="0" w:color="auto"/>
                <w:right w:val="none" w:sz="0" w:space="0" w:color="auto"/>
              </w:divBdr>
            </w:div>
            <w:div w:id="1066801719">
              <w:marLeft w:val="0"/>
              <w:marRight w:val="0"/>
              <w:marTop w:val="0"/>
              <w:marBottom w:val="0"/>
              <w:divBdr>
                <w:top w:val="none" w:sz="0" w:space="0" w:color="auto"/>
                <w:left w:val="none" w:sz="0" w:space="0" w:color="auto"/>
                <w:bottom w:val="none" w:sz="0" w:space="0" w:color="auto"/>
                <w:right w:val="none" w:sz="0" w:space="0" w:color="auto"/>
              </w:divBdr>
            </w:div>
            <w:div w:id="215508952">
              <w:marLeft w:val="0"/>
              <w:marRight w:val="0"/>
              <w:marTop w:val="0"/>
              <w:marBottom w:val="0"/>
              <w:divBdr>
                <w:top w:val="none" w:sz="0" w:space="0" w:color="auto"/>
                <w:left w:val="none" w:sz="0" w:space="0" w:color="auto"/>
                <w:bottom w:val="none" w:sz="0" w:space="0" w:color="auto"/>
                <w:right w:val="none" w:sz="0" w:space="0" w:color="auto"/>
              </w:divBdr>
            </w:div>
            <w:div w:id="1507480538">
              <w:marLeft w:val="0"/>
              <w:marRight w:val="0"/>
              <w:marTop w:val="0"/>
              <w:marBottom w:val="0"/>
              <w:divBdr>
                <w:top w:val="none" w:sz="0" w:space="0" w:color="auto"/>
                <w:left w:val="none" w:sz="0" w:space="0" w:color="auto"/>
                <w:bottom w:val="none" w:sz="0" w:space="0" w:color="auto"/>
                <w:right w:val="none" w:sz="0" w:space="0" w:color="auto"/>
              </w:divBdr>
            </w:div>
            <w:div w:id="754939288">
              <w:marLeft w:val="0"/>
              <w:marRight w:val="0"/>
              <w:marTop w:val="0"/>
              <w:marBottom w:val="0"/>
              <w:divBdr>
                <w:top w:val="none" w:sz="0" w:space="0" w:color="auto"/>
                <w:left w:val="none" w:sz="0" w:space="0" w:color="auto"/>
                <w:bottom w:val="none" w:sz="0" w:space="0" w:color="auto"/>
                <w:right w:val="none" w:sz="0" w:space="0" w:color="auto"/>
              </w:divBdr>
            </w:div>
            <w:div w:id="946078628">
              <w:marLeft w:val="0"/>
              <w:marRight w:val="0"/>
              <w:marTop w:val="0"/>
              <w:marBottom w:val="0"/>
              <w:divBdr>
                <w:top w:val="none" w:sz="0" w:space="0" w:color="auto"/>
                <w:left w:val="none" w:sz="0" w:space="0" w:color="auto"/>
                <w:bottom w:val="none" w:sz="0" w:space="0" w:color="auto"/>
                <w:right w:val="none" w:sz="0" w:space="0" w:color="auto"/>
              </w:divBdr>
            </w:div>
            <w:div w:id="949749714">
              <w:marLeft w:val="0"/>
              <w:marRight w:val="0"/>
              <w:marTop w:val="0"/>
              <w:marBottom w:val="0"/>
              <w:divBdr>
                <w:top w:val="none" w:sz="0" w:space="0" w:color="auto"/>
                <w:left w:val="none" w:sz="0" w:space="0" w:color="auto"/>
                <w:bottom w:val="none" w:sz="0" w:space="0" w:color="auto"/>
                <w:right w:val="none" w:sz="0" w:space="0" w:color="auto"/>
              </w:divBdr>
            </w:div>
            <w:div w:id="1382250836">
              <w:marLeft w:val="0"/>
              <w:marRight w:val="0"/>
              <w:marTop w:val="0"/>
              <w:marBottom w:val="0"/>
              <w:divBdr>
                <w:top w:val="none" w:sz="0" w:space="0" w:color="auto"/>
                <w:left w:val="none" w:sz="0" w:space="0" w:color="auto"/>
                <w:bottom w:val="none" w:sz="0" w:space="0" w:color="auto"/>
                <w:right w:val="none" w:sz="0" w:space="0" w:color="auto"/>
              </w:divBdr>
            </w:div>
          </w:divsChild>
        </w:div>
        <w:div w:id="1239172063">
          <w:marLeft w:val="0"/>
          <w:marRight w:val="0"/>
          <w:marTop w:val="0"/>
          <w:marBottom w:val="0"/>
          <w:divBdr>
            <w:top w:val="none" w:sz="0" w:space="0" w:color="auto"/>
            <w:left w:val="none" w:sz="0" w:space="0" w:color="auto"/>
            <w:bottom w:val="none" w:sz="0" w:space="0" w:color="auto"/>
            <w:right w:val="none" w:sz="0" w:space="0" w:color="auto"/>
          </w:divBdr>
          <w:divsChild>
            <w:div w:id="598369039">
              <w:marLeft w:val="0"/>
              <w:marRight w:val="0"/>
              <w:marTop w:val="0"/>
              <w:marBottom w:val="0"/>
              <w:divBdr>
                <w:top w:val="none" w:sz="0" w:space="0" w:color="auto"/>
                <w:left w:val="none" w:sz="0" w:space="0" w:color="auto"/>
                <w:bottom w:val="none" w:sz="0" w:space="0" w:color="auto"/>
                <w:right w:val="none" w:sz="0" w:space="0" w:color="auto"/>
              </w:divBdr>
            </w:div>
            <w:div w:id="1204950442">
              <w:marLeft w:val="0"/>
              <w:marRight w:val="0"/>
              <w:marTop w:val="0"/>
              <w:marBottom w:val="0"/>
              <w:divBdr>
                <w:top w:val="none" w:sz="0" w:space="0" w:color="auto"/>
                <w:left w:val="none" w:sz="0" w:space="0" w:color="auto"/>
                <w:bottom w:val="none" w:sz="0" w:space="0" w:color="auto"/>
                <w:right w:val="none" w:sz="0" w:space="0" w:color="auto"/>
              </w:divBdr>
            </w:div>
            <w:div w:id="226303256">
              <w:marLeft w:val="0"/>
              <w:marRight w:val="0"/>
              <w:marTop w:val="0"/>
              <w:marBottom w:val="0"/>
              <w:divBdr>
                <w:top w:val="none" w:sz="0" w:space="0" w:color="auto"/>
                <w:left w:val="none" w:sz="0" w:space="0" w:color="auto"/>
                <w:bottom w:val="none" w:sz="0" w:space="0" w:color="auto"/>
                <w:right w:val="none" w:sz="0" w:space="0" w:color="auto"/>
              </w:divBdr>
            </w:div>
            <w:div w:id="2027049371">
              <w:marLeft w:val="0"/>
              <w:marRight w:val="0"/>
              <w:marTop w:val="0"/>
              <w:marBottom w:val="0"/>
              <w:divBdr>
                <w:top w:val="none" w:sz="0" w:space="0" w:color="auto"/>
                <w:left w:val="none" w:sz="0" w:space="0" w:color="auto"/>
                <w:bottom w:val="none" w:sz="0" w:space="0" w:color="auto"/>
                <w:right w:val="none" w:sz="0" w:space="0" w:color="auto"/>
              </w:divBdr>
            </w:div>
            <w:div w:id="997345334">
              <w:marLeft w:val="0"/>
              <w:marRight w:val="0"/>
              <w:marTop w:val="0"/>
              <w:marBottom w:val="0"/>
              <w:divBdr>
                <w:top w:val="none" w:sz="0" w:space="0" w:color="auto"/>
                <w:left w:val="none" w:sz="0" w:space="0" w:color="auto"/>
                <w:bottom w:val="none" w:sz="0" w:space="0" w:color="auto"/>
                <w:right w:val="none" w:sz="0" w:space="0" w:color="auto"/>
              </w:divBdr>
            </w:div>
            <w:div w:id="1258557013">
              <w:marLeft w:val="0"/>
              <w:marRight w:val="0"/>
              <w:marTop w:val="0"/>
              <w:marBottom w:val="0"/>
              <w:divBdr>
                <w:top w:val="none" w:sz="0" w:space="0" w:color="auto"/>
                <w:left w:val="none" w:sz="0" w:space="0" w:color="auto"/>
                <w:bottom w:val="none" w:sz="0" w:space="0" w:color="auto"/>
                <w:right w:val="none" w:sz="0" w:space="0" w:color="auto"/>
              </w:divBdr>
            </w:div>
            <w:div w:id="101196635">
              <w:marLeft w:val="0"/>
              <w:marRight w:val="0"/>
              <w:marTop w:val="0"/>
              <w:marBottom w:val="0"/>
              <w:divBdr>
                <w:top w:val="none" w:sz="0" w:space="0" w:color="auto"/>
                <w:left w:val="none" w:sz="0" w:space="0" w:color="auto"/>
                <w:bottom w:val="none" w:sz="0" w:space="0" w:color="auto"/>
                <w:right w:val="none" w:sz="0" w:space="0" w:color="auto"/>
              </w:divBdr>
            </w:div>
            <w:div w:id="605191630">
              <w:marLeft w:val="0"/>
              <w:marRight w:val="0"/>
              <w:marTop w:val="0"/>
              <w:marBottom w:val="0"/>
              <w:divBdr>
                <w:top w:val="none" w:sz="0" w:space="0" w:color="auto"/>
                <w:left w:val="none" w:sz="0" w:space="0" w:color="auto"/>
                <w:bottom w:val="none" w:sz="0" w:space="0" w:color="auto"/>
                <w:right w:val="none" w:sz="0" w:space="0" w:color="auto"/>
              </w:divBdr>
            </w:div>
            <w:div w:id="1961497657">
              <w:marLeft w:val="0"/>
              <w:marRight w:val="0"/>
              <w:marTop w:val="0"/>
              <w:marBottom w:val="0"/>
              <w:divBdr>
                <w:top w:val="none" w:sz="0" w:space="0" w:color="auto"/>
                <w:left w:val="none" w:sz="0" w:space="0" w:color="auto"/>
                <w:bottom w:val="none" w:sz="0" w:space="0" w:color="auto"/>
                <w:right w:val="none" w:sz="0" w:space="0" w:color="auto"/>
              </w:divBdr>
            </w:div>
            <w:div w:id="1845440656">
              <w:marLeft w:val="0"/>
              <w:marRight w:val="0"/>
              <w:marTop w:val="0"/>
              <w:marBottom w:val="0"/>
              <w:divBdr>
                <w:top w:val="none" w:sz="0" w:space="0" w:color="auto"/>
                <w:left w:val="none" w:sz="0" w:space="0" w:color="auto"/>
                <w:bottom w:val="none" w:sz="0" w:space="0" w:color="auto"/>
                <w:right w:val="none" w:sz="0" w:space="0" w:color="auto"/>
              </w:divBdr>
            </w:div>
            <w:div w:id="757019295">
              <w:marLeft w:val="0"/>
              <w:marRight w:val="0"/>
              <w:marTop w:val="0"/>
              <w:marBottom w:val="0"/>
              <w:divBdr>
                <w:top w:val="none" w:sz="0" w:space="0" w:color="auto"/>
                <w:left w:val="none" w:sz="0" w:space="0" w:color="auto"/>
                <w:bottom w:val="none" w:sz="0" w:space="0" w:color="auto"/>
                <w:right w:val="none" w:sz="0" w:space="0" w:color="auto"/>
              </w:divBdr>
            </w:div>
            <w:div w:id="836456073">
              <w:marLeft w:val="0"/>
              <w:marRight w:val="0"/>
              <w:marTop w:val="0"/>
              <w:marBottom w:val="0"/>
              <w:divBdr>
                <w:top w:val="none" w:sz="0" w:space="0" w:color="auto"/>
                <w:left w:val="none" w:sz="0" w:space="0" w:color="auto"/>
                <w:bottom w:val="none" w:sz="0" w:space="0" w:color="auto"/>
                <w:right w:val="none" w:sz="0" w:space="0" w:color="auto"/>
              </w:divBdr>
            </w:div>
            <w:div w:id="1193768564">
              <w:marLeft w:val="0"/>
              <w:marRight w:val="0"/>
              <w:marTop w:val="0"/>
              <w:marBottom w:val="0"/>
              <w:divBdr>
                <w:top w:val="none" w:sz="0" w:space="0" w:color="auto"/>
                <w:left w:val="none" w:sz="0" w:space="0" w:color="auto"/>
                <w:bottom w:val="none" w:sz="0" w:space="0" w:color="auto"/>
                <w:right w:val="none" w:sz="0" w:space="0" w:color="auto"/>
              </w:divBdr>
            </w:div>
            <w:div w:id="1664967714">
              <w:marLeft w:val="0"/>
              <w:marRight w:val="0"/>
              <w:marTop w:val="0"/>
              <w:marBottom w:val="0"/>
              <w:divBdr>
                <w:top w:val="none" w:sz="0" w:space="0" w:color="auto"/>
                <w:left w:val="none" w:sz="0" w:space="0" w:color="auto"/>
                <w:bottom w:val="none" w:sz="0" w:space="0" w:color="auto"/>
                <w:right w:val="none" w:sz="0" w:space="0" w:color="auto"/>
              </w:divBdr>
            </w:div>
            <w:div w:id="1666007273">
              <w:marLeft w:val="0"/>
              <w:marRight w:val="0"/>
              <w:marTop w:val="0"/>
              <w:marBottom w:val="0"/>
              <w:divBdr>
                <w:top w:val="none" w:sz="0" w:space="0" w:color="auto"/>
                <w:left w:val="none" w:sz="0" w:space="0" w:color="auto"/>
                <w:bottom w:val="none" w:sz="0" w:space="0" w:color="auto"/>
                <w:right w:val="none" w:sz="0" w:space="0" w:color="auto"/>
              </w:divBdr>
            </w:div>
            <w:div w:id="1659766973">
              <w:marLeft w:val="0"/>
              <w:marRight w:val="0"/>
              <w:marTop w:val="0"/>
              <w:marBottom w:val="0"/>
              <w:divBdr>
                <w:top w:val="none" w:sz="0" w:space="0" w:color="auto"/>
                <w:left w:val="none" w:sz="0" w:space="0" w:color="auto"/>
                <w:bottom w:val="none" w:sz="0" w:space="0" w:color="auto"/>
                <w:right w:val="none" w:sz="0" w:space="0" w:color="auto"/>
              </w:divBdr>
            </w:div>
            <w:div w:id="1304502781">
              <w:marLeft w:val="0"/>
              <w:marRight w:val="0"/>
              <w:marTop w:val="0"/>
              <w:marBottom w:val="0"/>
              <w:divBdr>
                <w:top w:val="none" w:sz="0" w:space="0" w:color="auto"/>
                <w:left w:val="none" w:sz="0" w:space="0" w:color="auto"/>
                <w:bottom w:val="none" w:sz="0" w:space="0" w:color="auto"/>
                <w:right w:val="none" w:sz="0" w:space="0" w:color="auto"/>
              </w:divBdr>
            </w:div>
            <w:div w:id="1086652546">
              <w:marLeft w:val="0"/>
              <w:marRight w:val="0"/>
              <w:marTop w:val="0"/>
              <w:marBottom w:val="0"/>
              <w:divBdr>
                <w:top w:val="none" w:sz="0" w:space="0" w:color="auto"/>
                <w:left w:val="none" w:sz="0" w:space="0" w:color="auto"/>
                <w:bottom w:val="none" w:sz="0" w:space="0" w:color="auto"/>
                <w:right w:val="none" w:sz="0" w:space="0" w:color="auto"/>
              </w:divBdr>
            </w:div>
            <w:div w:id="841509512">
              <w:marLeft w:val="0"/>
              <w:marRight w:val="0"/>
              <w:marTop w:val="0"/>
              <w:marBottom w:val="0"/>
              <w:divBdr>
                <w:top w:val="none" w:sz="0" w:space="0" w:color="auto"/>
                <w:left w:val="none" w:sz="0" w:space="0" w:color="auto"/>
                <w:bottom w:val="none" w:sz="0" w:space="0" w:color="auto"/>
                <w:right w:val="none" w:sz="0" w:space="0" w:color="auto"/>
              </w:divBdr>
            </w:div>
            <w:div w:id="1655723770">
              <w:marLeft w:val="0"/>
              <w:marRight w:val="0"/>
              <w:marTop w:val="0"/>
              <w:marBottom w:val="0"/>
              <w:divBdr>
                <w:top w:val="none" w:sz="0" w:space="0" w:color="auto"/>
                <w:left w:val="none" w:sz="0" w:space="0" w:color="auto"/>
                <w:bottom w:val="none" w:sz="0" w:space="0" w:color="auto"/>
                <w:right w:val="none" w:sz="0" w:space="0" w:color="auto"/>
              </w:divBdr>
            </w:div>
          </w:divsChild>
        </w:div>
        <w:div w:id="1864513926">
          <w:marLeft w:val="0"/>
          <w:marRight w:val="0"/>
          <w:marTop w:val="0"/>
          <w:marBottom w:val="0"/>
          <w:divBdr>
            <w:top w:val="none" w:sz="0" w:space="0" w:color="auto"/>
            <w:left w:val="none" w:sz="0" w:space="0" w:color="auto"/>
            <w:bottom w:val="none" w:sz="0" w:space="0" w:color="auto"/>
            <w:right w:val="none" w:sz="0" w:space="0" w:color="auto"/>
          </w:divBdr>
          <w:divsChild>
            <w:div w:id="755175402">
              <w:marLeft w:val="0"/>
              <w:marRight w:val="0"/>
              <w:marTop w:val="0"/>
              <w:marBottom w:val="0"/>
              <w:divBdr>
                <w:top w:val="none" w:sz="0" w:space="0" w:color="auto"/>
                <w:left w:val="none" w:sz="0" w:space="0" w:color="auto"/>
                <w:bottom w:val="none" w:sz="0" w:space="0" w:color="auto"/>
                <w:right w:val="none" w:sz="0" w:space="0" w:color="auto"/>
              </w:divBdr>
            </w:div>
            <w:div w:id="1795713931">
              <w:marLeft w:val="0"/>
              <w:marRight w:val="0"/>
              <w:marTop w:val="0"/>
              <w:marBottom w:val="0"/>
              <w:divBdr>
                <w:top w:val="none" w:sz="0" w:space="0" w:color="auto"/>
                <w:left w:val="none" w:sz="0" w:space="0" w:color="auto"/>
                <w:bottom w:val="none" w:sz="0" w:space="0" w:color="auto"/>
                <w:right w:val="none" w:sz="0" w:space="0" w:color="auto"/>
              </w:divBdr>
            </w:div>
            <w:div w:id="225265080">
              <w:marLeft w:val="0"/>
              <w:marRight w:val="0"/>
              <w:marTop w:val="0"/>
              <w:marBottom w:val="0"/>
              <w:divBdr>
                <w:top w:val="none" w:sz="0" w:space="0" w:color="auto"/>
                <w:left w:val="none" w:sz="0" w:space="0" w:color="auto"/>
                <w:bottom w:val="none" w:sz="0" w:space="0" w:color="auto"/>
                <w:right w:val="none" w:sz="0" w:space="0" w:color="auto"/>
              </w:divBdr>
            </w:div>
            <w:div w:id="632298336">
              <w:marLeft w:val="0"/>
              <w:marRight w:val="0"/>
              <w:marTop w:val="0"/>
              <w:marBottom w:val="0"/>
              <w:divBdr>
                <w:top w:val="none" w:sz="0" w:space="0" w:color="auto"/>
                <w:left w:val="none" w:sz="0" w:space="0" w:color="auto"/>
                <w:bottom w:val="none" w:sz="0" w:space="0" w:color="auto"/>
                <w:right w:val="none" w:sz="0" w:space="0" w:color="auto"/>
              </w:divBdr>
            </w:div>
            <w:div w:id="986208954">
              <w:marLeft w:val="0"/>
              <w:marRight w:val="0"/>
              <w:marTop w:val="0"/>
              <w:marBottom w:val="0"/>
              <w:divBdr>
                <w:top w:val="none" w:sz="0" w:space="0" w:color="auto"/>
                <w:left w:val="none" w:sz="0" w:space="0" w:color="auto"/>
                <w:bottom w:val="none" w:sz="0" w:space="0" w:color="auto"/>
                <w:right w:val="none" w:sz="0" w:space="0" w:color="auto"/>
              </w:divBdr>
            </w:div>
            <w:div w:id="355011317">
              <w:marLeft w:val="0"/>
              <w:marRight w:val="0"/>
              <w:marTop w:val="0"/>
              <w:marBottom w:val="0"/>
              <w:divBdr>
                <w:top w:val="none" w:sz="0" w:space="0" w:color="auto"/>
                <w:left w:val="none" w:sz="0" w:space="0" w:color="auto"/>
                <w:bottom w:val="none" w:sz="0" w:space="0" w:color="auto"/>
                <w:right w:val="none" w:sz="0" w:space="0" w:color="auto"/>
              </w:divBdr>
            </w:div>
            <w:div w:id="82575899">
              <w:marLeft w:val="0"/>
              <w:marRight w:val="0"/>
              <w:marTop w:val="0"/>
              <w:marBottom w:val="0"/>
              <w:divBdr>
                <w:top w:val="none" w:sz="0" w:space="0" w:color="auto"/>
                <w:left w:val="none" w:sz="0" w:space="0" w:color="auto"/>
                <w:bottom w:val="none" w:sz="0" w:space="0" w:color="auto"/>
                <w:right w:val="none" w:sz="0" w:space="0" w:color="auto"/>
              </w:divBdr>
            </w:div>
            <w:div w:id="1399860147">
              <w:marLeft w:val="0"/>
              <w:marRight w:val="0"/>
              <w:marTop w:val="0"/>
              <w:marBottom w:val="0"/>
              <w:divBdr>
                <w:top w:val="none" w:sz="0" w:space="0" w:color="auto"/>
                <w:left w:val="none" w:sz="0" w:space="0" w:color="auto"/>
                <w:bottom w:val="none" w:sz="0" w:space="0" w:color="auto"/>
                <w:right w:val="none" w:sz="0" w:space="0" w:color="auto"/>
              </w:divBdr>
            </w:div>
            <w:div w:id="1885293600">
              <w:marLeft w:val="0"/>
              <w:marRight w:val="0"/>
              <w:marTop w:val="0"/>
              <w:marBottom w:val="0"/>
              <w:divBdr>
                <w:top w:val="none" w:sz="0" w:space="0" w:color="auto"/>
                <w:left w:val="none" w:sz="0" w:space="0" w:color="auto"/>
                <w:bottom w:val="none" w:sz="0" w:space="0" w:color="auto"/>
                <w:right w:val="none" w:sz="0" w:space="0" w:color="auto"/>
              </w:divBdr>
            </w:div>
            <w:div w:id="237862390">
              <w:marLeft w:val="0"/>
              <w:marRight w:val="0"/>
              <w:marTop w:val="0"/>
              <w:marBottom w:val="0"/>
              <w:divBdr>
                <w:top w:val="none" w:sz="0" w:space="0" w:color="auto"/>
                <w:left w:val="none" w:sz="0" w:space="0" w:color="auto"/>
                <w:bottom w:val="none" w:sz="0" w:space="0" w:color="auto"/>
                <w:right w:val="none" w:sz="0" w:space="0" w:color="auto"/>
              </w:divBdr>
            </w:div>
            <w:div w:id="826438623">
              <w:marLeft w:val="0"/>
              <w:marRight w:val="0"/>
              <w:marTop w:val="0"/>
              <w:marBottom w:val="0"/>
              <w:divBdr>
                <w:top w:val="none" w:sz="0" w:space="0" w:color="auto"/>
                <w:left w:val="none" w:sz="0" w:space="0" w:color="auto"/>
                <w:bottom w:val="none" w:sz="0" w:space="0" w:color="auto"/>
                <w:right w:val="none" w:sz="0" w:space="0" w:color="auto"/>
              </w:divBdr>
            </w:div>
            <w:div w:id="1578982027">
              <w:marLeft w:val="0"/>
              <w:marRight w:val="0"/>
              <w:marTop w:val="0"/>
              <w:marBottom w:val="0"/>
              <w:divBdr>
                <w:top w:val="none" w:sz="0" w:space="0" w:color="auto"/>
                <w:left w:val="none" w:sz="0" w:space="0" w:color="auto"/>
                <w:bottom w:val="none" w:sz="0" w:space="0" w:color="auto"/>
                <w:right w:val="none" w:sz="0" w:space="0" w:color="auto"/>
              </w:divBdr>
            </w:div>
            <w:div w:id="785735795">
              <w:marLeft w:val="0"/>
              <w:marRight w:val="0"/>
              <w:marTop w:val="0"/>
              <w:marBottom w:val="0"/>
              <w:divBdr>
                <w:top w:val="none" w:sz="0" w:space="0" w:color="auto"/>
                <w:left w:val="none" w:sz="0" w:space="0" w:color="auto"/>
                <w:bottom w:val="none" w:sz="0" w:space="0" w:color="auto"/>
                <w:right w:val="none" w:sz="0" w:space="0" w:color="auto"/>
              </w:divBdr>
            </w:div>
            <w:div w:id="924529415">
              <w:marLeft w:val="0"/>
              <w:marRight w:val="0"/>
              <w:marTop w:val="0"/>
              <w:marBottom w:val="0"/>
              <w:divBdr>
                <w:top w:val="none" w:sz="0" w:space="0" w:color="auto"/>
                <w:left w:val="none" w:sz="0" w:space="0" w:color="auto"/>
                <w:bottom w:val="none" w:sz="0" w:space="0" w:color="auto"/>
                <w:right w:val="none" w:sz="0" w:space="0" w:color="auto"/>
              </w:divBdr>
            </w:div>
            <w:div w:id="890994110">
              <w:marLeft w:val="0"/>
              <w:marRight w:val="0"/>
              <w:marTop w:val="0"/>
              <w:marBottom w:val="0"/>
              <w:divBdr>
                <w:top w:val="none" w:sz="0" w:space="0" w:color="auto"/>
                <w:left w:val="none" w:sz="0" w:space="0" w:color="auto"/>
                <w:bottom w:val="none" w:sz="0" w:space="0" w:color="auto"/>
                <w:right w:val="none" w:sz="0" w:space="0" w:color="auto"/>
              </w:divBdr>
            </w:div>
            <w:div w:id="211065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acecobble/Downloads/CHC%20Word%20Letterhead_Horiz%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CHC Word Letterhead_Horiz (2).dotx</Template>
  <TotalTime>1</TotalTime>
  <Pages>3</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Grace Cobble</cp:lastModifiedBy>
  <cp:revision>1</cp:revision>
  <cp:lastPrinted>2024-08-29T19:58:00Z</cp:lastPrinted>
  <dcterms:created xsi:type="dcterms:W3CDTF">2024-12-10T21:48:00Z</dcterms:created>
  <dcterms:modified xsi:type="dcterms:W3CDTF">2024-12-10T21:49:00Z</dcterms:modified>
</cp:coreProperties>
</file>